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E381E7" w14:textId="68217349" w:rsidR="00491D85" w:rsidRDefault="005726F7">
      <w:pPr>
        <w:spacing w:line="360" w:lineRule="auto"/>
        <w:jc w:val="center"/>
        <w:outlineLvl w:val="0"/>
        <w:rPr>
          <w:b/>
          <w:sz w:val="36"/>
          <w:szCs w:val="36"/>
        </w:rPr>
      </w:pPr>
      <w:bookmarkStart w:id="0" w:name="_Toc99301424"/>
      <w:bookmarkStart w:id="1" w:name="_Toc195842920"/>
      <w:bookmarkStart w:id="2" w:name="_Toc305158897"/>
      <w:bookmarkStart w:id="3" w:name="_Toc305158823"/>
      <w:bookmarkStart w:id="4" w:name="_Toc142311057"/>
      <w:bookmarkStart w:id="5" w:name="_Toc226965828"/>
      <w:bookmarkStart w:id="6" w:name="_Toc353825545"/>
      <w:bookmarkStart w:id="7" w:name="_Toc353873665"/>
      <w:bookmarkStart w:id="8" w:name="_Toc150480793"/>
      <w:bookmarkStart w:id="9" w:name="_Toc150774760"/>
      <w:bookmarkStart w:id="10" w:name="_Toc264969245"/>
      <w:bookmarkStart w:id="11" w:name="_Toc265228393"/>
      <w:bookmarkStart w:id="12" w:name="_Toc353873935"/>
      <w:bookmarkStart w:id="13" w:name="_Toc127151555"/>
      <w:bookmarkStart w:id="14" w:name="_Toc226337251"/>
      <w:r>
        <w:rPr>
          <w:b/>
          <w:sz w:val="36"/>
          <w:szCs w:val="36"/>
        </w:rPr>
        <w:t>采购需求</w:t>
      </w:r>
      <w:bookmarkEnd w:id="0"/>
    </w:p>
    <w:p w14:paraId="32FB3D15" w14:textId="77777777" w:rsidR="00491D85" w:rsidRDefault="005726F7">
      <w:pPr>
        <w:pStyle w:val="affc"/>
        <w:numPr>
          <w:ilvl w:val="0"/>
          <w:numId w:val="15"/>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14:paraId="47D2812C" w14:textId="77777777" w:rsidR="00FB014B" w:rsidRDefault="00FB014B" w:rsidP="00FB014B">
      <w:pPr>
        <w:spacing w:line="360" w:lineRule="auto"/>
        <w:rPr>
          <w:b/>
          <w:bCs/>
          <w:color w:val="000000"/>
          <w:sz w:val="24"/>
        </w:rPr>
      </w:pPr>
      <w:r>
        <w:rPr>
          <w:b/>
          <w:bCs/>
          <w:color w:val="000000"/>
          <w:sz w:val="24"/>
        </w:rPr>
        <w:t xml:space="preserve">1. </w:t>
      </w:r>
      <w:r>
        <w:rPr>
          <w:b/>
          <w:bCs/>
          <w:color w:val="000000"/>
          <w:sz w:val="24"/>
        </w:rPr>
        <w:t>采购标的</w:t>
      </w:r>
    </w:p>
    <w:p w14:paraId="51A1C17F" w14:textId="77777777" w:rsidR="003A3368" w:rsidRDefault="003A3368" w:rsidP="003A3368">
      <w:pPr>
        <w:spacing w:line="360" w:lineRule="auto"/>
        <w:ind w:firstLineChars="200" w:firstLine="480"/>
        <w:rPr>
          <w:rFonts w:ascii="宋体" w:hAnsi="宋体" w:cs="仿宋"/>
          <w:sz w:val="24"/>
        </w:rPr>
      </w:pPr>
      <w:r w:rsidRPr="003A3368">
        <w:rPr>
          <w:rFonts w:ascii="宋体" w:hAnsi="宋体" w:cs="仿宋" w:hint="eastAsia"/>
          <w:sz w:val="24"/>
        </w:rPr>
        <w:t xml:space="preserve">养老服务机构综合责任险政府补贴服务，1项服务。  </w:t>
      </w:r>
    </w:p>
    <w:p w14:paraId="5E47E030" w14:textId="0EDC932C" w:rsidR="00FB014B" w:rsidRDefault="00FB014B" w:rsidP="00FB014B">
      <w:pPr>
        <w:spacing w:line="360" w:lineRule="auto"/>
        <w:rPr>
          <w:rFonts w:hint="eastAsia"/>
          <w:b/>
          <w:bCs/>
          <w:color w:val="000000"/>
          <w:sz w:val="24"/>
        </w:rPr>
      </w:pPr>
      <w:r>
        <w:rPr>
          <w:b/>
          <w:bCs/>
          <w:color w:val="000000"/>
          <w:sz w:val="24"/>
        </w:rPr>
        <w:t xml:space="preserve">2. </w:t>
      </w:r>
      <w:r>
        <w:rPr>
          <w:b/>
          <w:bCs/>
          <w:color w:val="000000"/>
          <w:sz w:val="24"/>
        </w:rPr>
        <w:t>项目</w:t>
      </w:r>
      <w:r w:rsidR="00714A6B">
        <w:rPr>
          <w:rFonts w:hint="eastAsia"/>
          <w:b/>
          <w:bCs/>
          <w:color w:val="000000"/>
          <w:sz w:val="24"/>
        </w:rPr>
        <w:t>概述</w:t>
      </w:r>
    </w:p>
    <w:p w14:paraId="7432E019" w14:textId="77777777" w:rsidR="003A3368" w:rsidRDefault="003A3368" w:rsidP="003A3368">
      <w:pPr>
        <w:spacing w:line="360" w:lineRule="auto"/>
        <w:ind w:firstLine="420"/>
        <w:rPr>
          <w:bCs/>
          <w:sz w:val="24"/>
        </w:rPr>
      </w:pPr>
      <w:r>
        <w:rPr>
          <w:bCs/>
          <w:sz w:val="24"/>
        </w:rPr>
        <w:t>推进养老机构责任保险工作，是构建养老服务业风险分担机制的重要内容，是提升养老机构责任意识和风险意识，强化养老机构内部管理，降低运营风险，维护老年人合法权益的重要手段，是加强服务环境建设，做好养老机构责任事故善后处理，维护社会和谐稳定大局的重要保障。</w:t>
      </w:r>
    </w:p>
    <w:p w14:paraId="5ECC11F2" w14:textId="77777777" w:rsidR="003A3368" w:rsidRDefault="003A3368" w:rsidP="003A3368">
      <w:pPr>
        <w:spacing w:line="360" w:lineRule="auto"/>
        <w:ind w:firstLine="420"/>
        <w:rPr>
          <w:bCs/>
          <w:sz w:val="24"/>
        </w:rPr>
      </w:pPr>
      <w:r>
        <w:rPr>
          <w:bCs/>
          <w:sz w:val="24"/>
        </w:rPr>
        <w:t>为了推进养老机构责任保险工作，</w:t>
      </w:r>
      <w:r>
        <w:rPr>
          <w:bCs/>
          <w:sz w:val="24"/>
        </w:rPr>
        <w:t>2011</w:t>
      </w:r>
      <w:r>
        <w:rPr>
          <w:bCs/>
          <w:sz w:val="24"/>
        </w:rPr>
        <w:t>年底，北京市民政局组织专家团队，历时</w:t>
      </w:r>
      <w:r>
        <w:rPr>
          <w:bCs/>
          <w:sz w:val="24"/>
        </w:rPr>
        <w:t>1</w:t>
      </w:r>
      <w:r>
        <w:rPr>
          <w:bCs/>
          <w:sz w:val="24"/>
        </w:rPr>
        <w:t>年走访各级各类养老机构了解其风险状况和保障需求，搜集了浙江省、苏州市、上海市和武汉市等地开展养老机构责任保险的经验，并聘请保险顾问制定实施方案，同时市民政局、市财政局研究制定了《关于推行养老服务机构综合责任保险的意见》（京民福发〔</w:t>
      </w:r>
      <w:r>
        <w:rPr>
          <w:bCs/>
          <w:sz w:val="24"/>
        </w:rPr>
        <w:t>2012</w:t>
      </w:r>
      <w:r>
        <w:rPr>
          <w:bCs/>
          <w:sz w:val="24"/>
        </w:rPr>
        <w:t>〕</w:t>
      </w:r>
      <w:r>
        <w:rPr>
          <w:bCs/>
          <w:sz w:val="24"/>
        </w:rPr>
        <w:t>347</w:t>
      </w:r>
      <w:r>
        <w:rPr>
          <w:bCs/>
          <w:sz w:val="24"/>
        </w:rPr>
        <w:t>号）、《北京市民政局关于推行养老服务机构综合责任保险有关事项的通知》（京民福发〔</w:t>
      </w:r>
      <w:r>
        <w:rPr>
          <w:bCs/>
          <w:sz w:val="24"/>
        </w:rPr>
        <w:t>2012</w:t>
      </w:r>
      <w:r>
        <w:rPr>
          <w:bCs/>
          <w:sz w:val="24"/>
        </w:rPr>
        <w:t>〕</w:t>
      </w:r>
      <w:r>
        <w:rPr>
          <w:bCs/>
          <w:sz w:val="24"/>
        </w:rPr>
        <w:t>424</w:t>
      </w:r>
      <w:r>
        <w:rPr>
          <w:bCs/>
          <w:sz w:val="24"/>
        </w:rPr>
        <w:t>号）等文件，</w:t>
      </w:r>
      <w:r>
        <w:rPr>
          <w:bCs/>
          <w:sz w:val="24"/>
        </w:rPr>
        <w:t>2012</w:t>
      </w:r>
      <w:r>
        <w:rPr>
          <w:bCs/>
          <w:sz w:val="24"/>
        </w:rPr>
        <w:t>年</w:t>
      </w:r>
      <w:r>
        <w:rPr>
          <w:bCs/>
          <w:sz w:val="24"/>
        </w:rPr>
        <w:t>11</w:t>
      </w:r>
      <w:r>
        <w:rPr>
          <w:bCs/>
          <w:sz w:val="24"/>
        </w:rPr>
        <w:t>月正式在北京市推行养老机构综合责任保险项目。</w:t>
      </w:r>
    </w:p>
    <w:p w14:paraId="55D95C49" w14:textId="77777777" w:rsidR="003A3368" w:rsidRDefault="003A3368" w:rsidP="003A3368">
      <w:pPr>
        <w:spacing w:line="360" w:lineRule="auto"/>
        <w:ind w:firstLine="420"/>
        <w:rPr>
          <w:bCs/>
          <w:sz w:val="24"/>
        </w:rPr>
      </w:pPr>
      <w:r>
        <w:rPr>
          <w:bCs/>
          <w:sz w:val="24"/>
        </w:rPr>
        <w:t>北京市养老服务机构综合责任保险已在北京顺利推行十</w:t>
      </w:r>
      <w:r>
        <w:rPr>
          <w:rFonts w:hint="eastAsia"/>
          <w:bCs/>
          <w:sz w:val="24"/>
        </w:rPr>
        <w:t>二</w:t>
      </w:r>
      <w:r>
        <w:rPr>
          <w:bCs/>
          <w:sz w:val="24"/>
        </w:rPr>
        <w:t>年，项目运行以来，保护了老年人的合法权益、减少了养老机构因服务风险而造成的经济损失和住养纠纷，在强化风险防范、培养保险意识、提升养老服务质量、参与社会治理等多方面取得了良好绩效。</w:t>
      </w:r>
    </w:p>
    <w:p w14:paraId="0EB64187" w14:textId="277A649A" w:rsidR="003A3368" w:rsidRDefault="003A3368" w:rsidP="003A3368">
      <w:pPr>
        <w:spacing w:line="360" w:lineRule="auto"/>
        <w:ind w:firstLine="420"/>
        <w:rPr>
          <w:bCs/>
          <w:sz w:val="24"/>
        </w:rPr>
      </w:pPr>
      <w:r>
        <w:rPr>
          <w:bCs/>
          <w:sz w:val="24"/>
        </w:rPr>
        <w:t>202</w:t>
      </w:r>
      <w:r>
        <w:rPr>
          <w:rFonts w:hint="eastAsia"/>
          <w:bCs/>
          <w:sz w:val="24"/>
        </w:rPr>
        <w:t>5</w:t>
      </w:r>
      <w:r>
        <w:rPr>
          <w:bCs/>
          <w:sz w:val="24"/>
        </w:rPr>
        <w:t>年度投保机构约为</w:t>
      </w:r>
      <w:r w:rsidR="00781BAC">
        <w:rPr>
          <w:bCs/>
          <w:sz w:val="24"/>
        </w:rPr>
        <w:t>2000</w:t>
      </w:r>
      <w:r w:rsidR="00781BAC">
        <w:rPr>
          <w:rFonts w:hint="eastAsia"/>
          <w:bCs/>
          <w:sz w:val="24"/>
        </w:rPr>
        <w:t>余</w:t>
      </w:r>
      <w:r>
        <w:rPr>
          <w:bCs/>
          <w:sz w:val="24"/>
        </w:rPr>
        <w:t>个，</w:t>
      </w:r>
      <w:r w:rsidR="00781BAC">
        <w:rPr>
          <w:rFonts w:hint="eastAsia"/>
          <w:bCs/>
          <w:sz w:val="24"/>
        </w:rPr>
        <w:t>投保数量为</w:t>
      </w:r>
      <w:r>
        <w:rPr>
          <w:bCs/>
          <w:sz w:val="24"/>
        </w:rPr>
        <w:t>：养老机构投保床位数约为</w:t>
      </w:r>
      <w:r>
        <w:rPr>
          <w:bCs/>
          <w:sz w:val="24"/>
        </w:rPr>
        <w:t>5</w:t>
      </w:r>
      <w:r>
        <w:rPr>
          <w:rFonts w:hint="eastAsia"/>
          <w:bCs/>
          <w:sz w:val="24"/>
        </w:rPr>
        <w:t>.5</w:t>
      </w:r>
      <w:r>
        <w:rPr>
          <w:bCs/>
          <w:sz w:val="24"/>
        </w:rPr>
        <w:t>万张；居家养老床位约为</w:t>
      </w:r>
      <w:r>
        <w:rPr>
          <w:rFonts w:hint="eastAsia"/>
          <w:bCs/>
          <w:sz w:val="24"/>
        </w:rPr>
        <w:t>0.3</w:t>
      </w:r>
      <w:r>
        <w:rPr>
          <w:bCs/>
          <w:sz w:val="24"/>
        </w:rPr>
        <w:t>万张；家庭</w:t>
      </w:r>
      <w:r>
        <w:rPr>
          <w:rFonts w:hint="eastAsia"/>
          <w:bCs/>
          <w:sz w:val="24"/>
        </w:rPr>
        <w:t>养老</w:t>
      </w:r>
      <w:r>
        <w:rPr>
          <w:bCs/>
          <w:sz w:val="24"/>
        </w:rPr>
        <w:t>床位约为</w:t>
      </w:r>
      <w:r>
        <w:rPr>
          <w:rFonts w:hint="eastAsia"/>
          <w:bCs/>
          <w:sz w:val="24"/>
        </w:rPr>
        <w:t>2.3</w:t>
      </w:r>
      <w:r>
        <w:rPr>
          <w:bCs/>
          <w:sz w:val="24"/>
        </w:rPr>
        <w:t>万张；雇员约为</w:t>
      </w:r>
      <w:r>
        <w:rPr>
          <w:rFonts w:hint="eastAsia"/>
          <w:bCs/>
          <w:sz w:val="24"/>
        </w:rPr>
        <w:t>2</w:t>
      </w:r>
      <w:r>
        <w:rPr>
          <w:bCs/>
          <w:sz w:val="24"/>
        </w:rPr>
        <w:t>.</w:t>
      </w:r>
      <w:r>
        <w:rPr>
          <w:rFonts w:hint="eastAsia"/>
          <w:bCs/>
          <w:sz w:val="24"/>
        </w:rPr>
        <w:t>9</w:t>
      </w:r>
      <w:r>
        <w:rPr>
          <w:bCs/>
          <w:sz w:val="24"/>
        </w:rPr>
        <w:t>万人。拟通过公开招标的方式择优选择</w:t>
      </w:r>
      <w:r>
        <w:rPr>
          <w:bCs/>
          <w:sz w:val="24"/>
        </w:rPr>
        <w:t>1</w:t>
      </w:r>
      <w:r>
        <w:rPr>
          <w:bCs/>
          <w:sz w:val="24"/>
        </w:rPr>
        <w:t>家中标人承担该项目</w:t>
      </w:r>
      <w:r>
        <w:rPr>
          <w:rFonts w:hint="eastAsia"/>
          <w:bCs/>
          <w:sz w:val="24"/>
        </w:rPr>
        <w:t>。</w:t>
      </w:r>
      <w:r>
        <w:rPr>
          <w:bCs/>
          <w:sz w:val="24"/>
        </w:rPr>
        <w:t>具体数据以实际投保为准。</w:t>
      </w:r>
    </w:p>
    <w:p w14:paraId="00FC85D4" w14:textId="77777777" w:rsidR="003A3368" w:rsidRDefault="003A3368" w:rsidP="003A3368">
      <w:pPr>
        <w:pStyle w:val="affc"/>
        <w:numPr>
          <w:ilvl w:val="0"/>
          <w:numId w:val="15"/>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14:paraId="72A6C8D0" w14:textId="77777777" w:rsidR="003A3368" w:rsidRDefault="003A3368" w:rsidP="003A3368">
      <w:pPr>
        <w:spacing w:line="360" w:lineRule="auto"/>
        <w:rPr>
          <w:b/>
          <w:i/>
          <w:sz w:val="24"/>
        </w:rPr>
      </w:pPr>
      <w:r>
        <w:rPr>
          <w:b/>
          <w:sz w:val="24"/>
        </w:rPr>
        <w:t>1.</w:t>
      </w:r>
      <w:r>
        <w:rPr>
          <w:b/>
          <w:sz w:val="24"/>
        </w:rPr>
        <w:t>实施的时间期限和地点</w:t>
      </w:r>
    </w:p>
    <w:p w14:paraId="0372D99D" w14:textId="77777777" w:rsidR="003A3368" w:rsidRDefault="003A3368" w:rsidP="003A3368">
      <w:pPr>
        <w:spacing w:line="360" w:lineRule="auto"/>
        <w:rPr>
          <w:bCs/>
          <w:sz w:val="24"/>
        </w:rPr>
      </w:pPr>
      <w:bookmarkStart w:id="15" w:name="_Hlk124422267"/>
      <w:r>
        <w:rPr>
          <w:rFonts w:hint="eastAsia"/>
          <w:bCs/>
          <w:sz w:val="24"/>
        </w:rPr>
        <w:t>实施时间：</w:t>
      </w:r>
      <w:r>
        <w:rPr>
          <w:rFonts w:hint="eastAsia"/>
          <w:sz w:val="24"/>
        </w:rPr>
        <w:t>合同生效日起至本项目所涉及的所有服务终止之日止，其中保险期限截至</w:t>
      </w:r>
      <w:r>
        <w:rPr>
          <w:rFonts w:hint="eastAsia"/>
          <w:sz w:val="24"/>
        </w:rPr>
        <w:t>202</w:t>
      </w:r>
      <w:r>
        <w:rPr>
          <w:sz w:val="24"/>
        </w:rPr>
        <w:t>7</w:t>
      </w:r>
      <w:r>
        <w:rPr>
          <w:rFonts w:hint="eastAsia"/>
          <w:sz w:val="24"/>
        </w:rPr>
        <w:t>年</w:t>
      </w:r>
      <w:r>
        <w:rPr>
          <w:rFonts w:hint="eastAsia"/>
          <w:sz w:val="24"/>
        </w:rPr>
        <w:t>3</w:t>
      </w:r>
      <w:r>
        <w:rPr>
          <w:rFonts w:hint="eastAsia"/>
          <w:sz w:val="24"/>
        </w:rPr>
        <w:t>月</w:t>
      </w:r>
      <w:r>
        <w:rPr>
          <w:rFonts w:hint="eastAsia"/>
          <w:sz w:val="24"/>
        </w:rPr>
        <w:t>14</w:t>
      </w:r>
      <w:r>
        <w:rPr>
          <w:rFonts w:hint="eastAsia"/>
          <w:sz w:val="24"/>
        </w:rPr>
        <w:t>日</w:t>
      </w:r>
      <w:r>
        <w:rPr>
          <w:rFonts w:hint="eastAsia"/>
          <w:sz w:val="24"/>
        </w:rPr>
        <w:t>24</w:t>
      </w:r>
      <w:r>
        <w:rPr>
          <w:rFonts w:hint="eastAsia"/>
          <w:sz w:val="24"/>
        </w:rPr>
        <w:t>时止，且需要保证保险期限的连续性，不得出现养老服务机构脱保的情况</w:t>
      </w:r>
      <w:r>
        <w:rPr>
          <w:rFonts w:hint="eastAsia"/>
          <w:bCs/>
          <w:sz w:val="24"/>
        </w:rPr>
        <w:t>。</w:t>
      </w:r>
    </w:p>
    <w:p w14:paraId="68131966" w14:textId="77777777" w:rsidR="003A3368" w:rsidRDefault="003A3368" w:rsidP="003A3368">
      <w:pPr>
        <w:spacing w:line="360" w:lineRule="auto"/>
        <w:rPr>
          <w:bCs/>
          <w:sz w:val="24"/>
        </w:rPr>
      </w:pPr>
      <w:r>
        <w:rPr>
          <w:rFonts w:hint="eastAsia"/>
          <w:bCs/>
          <w:sz w:val="24"/>
        </w:rPr>
        <w:t>实施地点：</w:t>
      </w:r>
      <w:bookmarkEnd w:id="15"/>
      <w:r>
        <w:rPr>
          <w:bCs/>
          <w:sz w:val="24"/>
        </w:rPr>
        <w:t>北京市行政区全域。</w:t>
      </w:r>
    </w:p>
    <w:p w14:paraId="3FC25531" w14:textId="77777777" w:rsidR="003A3368" w:rsidRDefault="003A3368" w:rsidP="003A3368">
      <w:pPr>
        <w:spacing w:line="360" w:lineRule="auto"/>
        <w:rPr>
          <w:b/>
          <w:sz w:val="24"/>
        </w:rPr>
      </w:pPr>
      <w:r>
        <w:rPr>
          <w:b/>
          <w:sz w:val="24"/>
        </w:rPr>
        <w:lastRenderedPageBreak/>
        <w:t xml:space="preserve">2. </w:t>
      </w:r>
      <w:r>
        <w:rPr>
          <w:b/>
          <w:sz w:val="24"/>
        </w:rPr>
        <w:t>付款条件（进度和方式）</w:t>
      </w:r>
    </w:p>
    <w:p w14:paraId="1D4B0B4D" w14:textId="77777777" w:rsidR="003A3368" w:rsidRDefault="003A3368" w:rsidP="003A3368">
      <w:pPr>
        <w:spacing w:line="360" w:lineRule="auto"/>
        <w:rPr>
          <w:bCs/>
          <w:sz w:val="24"/>
        </w:rPr>
      </w:pPr>
      <w:r>
        <w:rPr>
          <w:bCs/>
          <w:sz w:val="24"/>
        </w:rPr>
        <w:t>详见第</w:t>
      </w:r>
      <w:r>
        <w:rPr>
          <w:rFonts w:hint="eastAsia"/>
          <w:bCs/>
          <w:sz w:val="24"/>
          <w:u w:val="single"/>
        </w:rPr>
        <w:t>六</w:t>
      </w:r>
      <w:r>
        <w:rPr>
          <w:bCs/>
          <w:sz w:val="24"/>
        </w:rPr>
        <w:t>章合同相关规定</w:t>
      </w:r>
    </w:p>
    <w:p w14:paraId="62FD3BEC" w14:textId="77777777" w:rsidR="003A3368" w:rsidRDefault="003A3368" w:rsidP="003A3368">
      <w:pPr>
        <w:pStyle w:val="affc"/>
        <w:numPr>
          <w:ilvl w:val="0"/>
          <w:numId w:val="15"/>
        </w:numPr>
        <w:spacing w:line="360" w:lineRule="auto"/>
        <w:ind w:firstLineChars="0"/>
        <w:rPr>
          <w:rFonts w:ascii="Times New Roman" w:hAnsi="Times New Roman"/>
          <w:b/>
          <w:sz w:val="24"/>
          <w:szCs w:val="24"/>
        </w:rPr>
      </w:pPr>
      <w:r>
        <w:rPr>
          <w:rFonts w:ascii="Times New Roman" w:hAnsi="Times New Roman"/>
          <w:b/>
          <w:sz w:val="24"/>
          <w:szCs w:val="24"/>
        </w:rPr>
        <w:t>技术要求</w:t>
      </w:r>
    </w:p>
    <w:p w14:paraId="27F0BA5B" w14:textId="77777777" w:rsidR="003A3368" w:rsidRDefault="003A3368" w:rsidP="003A3368">
      <w:pPr>
        <w:spacing w:line="360" w:lineRule="auto"/>
        <w:rPr>
          <w:b/>
          <w:color w:val="000000"/>
          <w:sz w:val="24"/>
        </w:rPr>
      </w:pPr>
      <w:r>
        <w:rPr>
          <w:b/>
          <w:color w:val="000000"/>
          <w:sz w:val="24"/>
        </w:rPr>
        <w:t xml:space="preserve">1. </w:t>
      </w:r>
      <w:r>
        <w:rPr>
          <w:b/>
          <w:color w:val="000000"/>
          <w:sz w:val="24"/>
        </w:rPr>
        <w:t>基本要求</w:t>
      </w:r>
    </w:p>
    <w:p w14:paraId="592A04EE" w14:textId="77777777" w:rsidR="003A3368" w:rsidRDefault="003A3368" w:rsidP="003A3368">
      <w:pPr>
        <w:spacing w:line="360" w:lineRule="auto"/>
        <w:rPr>
          <w:color w:val="000000"/>
          <w:sz w:val="24"/>
        </w:rPr>
      </w:pPr>
      <w:r>
        <w:rPr>
          <w:sz w:val="24"/>
        </w:rPr>
        <w:t xml:space="preserve">1.1 </w:t>
      </w:r>
      <w:r>
        <w:rPr>
          <w:color w:val="000000"/>
          <w:sz w:val="24"/>
        </w:rPr>
        <w:t>采购标的需实现的功能或者目标</w:t>
      </w:r>
    </w:p>
    <w:p w14:paraId="3C0C106D" w14:textId="77777777" w:rsidR="003A3368" w:rsidRDefault="003A3368" w:rsidP="003A3368">
      <w:pPr>
        <w:spacing w:line="360" w:lineRule="auto"/>
        <w:ind w:firstLine="420"/>
        <w:rPr>
          <w:bCs/>
          <w:sz w:val="24"/>
        </w:rPr>
      </w:pPr>
      <w:r>
        <w:rPr>
          <w:bCs/>
          <w:sz w:val="24"/>
        </w:rPr>
        <w:t>满足采购</w:t>
      </w:r>
      <w:r>
        <w:rPr>
          <w:rFonts w:hint="eastAsia"/>
          <w:bCs/>
          <w:sz w:val="24"/>
        </w:rPr>
        <w:t>需</w:t>
      </w:r>
      <w:r>
        <w:rPr>
          <w:bCs/>
          <w:sz w:val="24"/>
        </w:rPr>
        <w:t>求。</w:t>
      </w:r>
    </w:p>
    <w:p w14:paraId="35DF0A01" w14:textId="77777777" w:rsidR="003A3368" w:rsidRDefault="003A3368" w:rsidP="003A3368">
      <w:pPr>
        <w:spacing w:line="360" w:lineRule="auto"/>
        <w:rPr>
          <w:sz w:val="24"/>
        </w:rPr>
      </w:pPr>
      <w:r>
        <w:rPr>
          <w:sz w:val="24"/>
        </w:rPr>
        <w:t xml:space="preserve">1.2 </w:t>
      </w:r>
      <w:r>
        <w:rPr>
          <w:sz w:val="24"/>
        </w:rPr>
        <w:t>需执行的国家相关标准、行业标准、地方标准或者其他标准、规范</w:t>
      </w:r>
    </w:p>
    <w:p w14:paraId="488F8B20" w14:textId="77777777" w:rsidR="003A3368" w:rsidRDefault="003A3368" w:rsidP="003A3368">
      <w:pPr>
        <w:spacing w:line="360" w:lineRule="auto"/>
        <w:ind w:firstLine="420"/>
        <w:rPr>
          <w:sz w:val="24"/>
        </w:rPr>
      </w:pPr>
      <w:r>
        <w:rPr>
          <w:rFonts w:hint="eastAsia"/>
          <w:sz w:val="24"/>
        </w:rPr>
        <w:t>《北京市民政局关于进一步做好养老服务机构综合责任保险的意见》京民发〔</w:t>
      </w:r>
      <w:r>
        <w:rPr>
          <w:rFonts w:hint="eastAsia"/>
          <w:sz w:val="24"/>
        </w:rPr>
        <w:t>2025</w:t>
      </w:r>
      <w:r>
        <w:rPr>
          <w:rFonts w:hint="eastAsia"/>
          <w:sz w:val="24"/>
        </w:rPr>
        <w:t>〕</w:t>
      </w:r>
      <w:r>
        <w:rPr>
          <w:rFonts w:hint="eastAsia"/>
          <w:sz w:val="24"/>
        </w:rPr>
        <w:t>44</w:t>
      </w:r>
      <w:r>
        <w:rPr>
          <w:rFonts w:hint="eastAsia"/>
          <w:sz w:val="24"/>
        </w:rPr>
        <w:t>号；</w:t>
      </w:r>
    </w:p>
    <w:p w14:paraId="45D91E65" w14:textId="77777777" w:rsidR="003A3368" w:rsidRDefault="003A3368" w:rsidP="003A3368">
      <w:pPr>
        <w:spacing w:line="360" w:lineRule="auto"/>
        <w:ind w:firstLine="420"/>
        <w:rPr>
          <w:sz w:val="24"/>
        </w:rPr>
      </w:pPr>
      <w:r>
        <w:rPr>
          <w:rFonts w:hint="eastAsia"/>
          <w:sz w:val="24"/>
        </w:rPr>
        <w:t>除上述标准外，</w:t>
      </w:r>
      <w:r>
        <w:rPr>
          <w:sz w:val="24"/>
        </w:rPr>
        <w:t>采购标的需执行国家相关标准、行业标准、地方标准或者其他标准、规范，如有更新以最新国家或行业标准执行。</w:t>
      </w:r>
    </w:p>
    <w:p w14:paraId="356FE561" w14:textId="77777777" w:rsidR="003A3368" w:rsidRDefault="003A3368" w:rsidP="003A3368">
      <w:pPr>
        <w:spacing w:line="360" w:lineRule="auto"/>
        <w:rPr>
          <w:sz w:val="24"/>
        </w:rPr>
      </w:pPr>
    </w:p>
    <w:p w14:paraId="20BF882A" w14:textId="77777777" w:rsidR="003A3368" w:rsidRDefault="003A3368" w:rsidP="003A3368">
      <w:pPr>
        <w:spacing w:line="360" w:lineRule="auto"/>
        <w:rPr>
          <w:b/>
          <w:sz w:val="24"/>
        </w:rPr>
      </w:pPr>
      <w:r>
        <w:rPr>
          <w:b/>
          <w:sz w:val="24"/>
        </w:rPr>
        <w:t xml:space="preserve">2. </w:t>
      </w:r>
      <w:r>
        <w:rPr>
          <w:b/>
          <w:sz w:val="24"/>
        </w:rPr>
        <w:t>服务内容及要求</w:t>
      </w:r>
    </w:p>
    <w:p w14:paraId="6ED7897F" w14:textId="77777777" w:rsidR="003A3368" w:rsidRDefault="003A3368" w:rsidP="003A3368">
      <w:pPr>
        <w:widowControl/>
        <w:spacing w:line="360" w:lineRule="auto"/>
        <w:contextualSpacing/>
        <w:rPr>
          <w:color w:val="000000"/>
          <w:sz w:val="24"/>
        </w:rPr>
      </w:pPr>
      <w:r>
        <w:rPr>
          <w:color w:val="000000"/>
          <w:sz w:val="24"/>
        </w:rPr>
        <w:t>2.1</w:t>
      </w:r>
      <w:r>
        <w:rPr>
          <w:rFonts w:hint="eastAsia"/>
          <w:color w:val="000000"/>
          <w:sz w:val="24"/>
        </w:rPr>
        <w:t>采购标的需满足的服务标准、期限、赔付时效要求</w:t>
      </w:r>
    </w:p>
    <w:p w14:paraId="5DC2CFF6" w14:textId="77777777" w:rsidR="003A3368" w:rsidRDefault="003A3368" w:rsidP="003A3368">
      <w:pPr>
        <w:pStyle w:val="5"/>
        <w:spacing w:before="0" w:after="0" w:line="360" w:lineRule="auto"/>
        <w:rPr>
          <w:sz w:val="24"/>
        </w:rPr>
      </w:pPr>
      <w:r>
        <w:rPr>
          <w:sz w:val="24"/>
        </w:rPr>
        <w:t>（一）</w:t>
      </w:r>
      <w:r>
        <w:rPr>
          <w:rFonts w:hint="eastAsia"/>
          <w:sz w:val="24"/>
        </w:rPr>
        <w:t>养老服务机构综合责任险政府补贴服务</w:t>
      </w:r>
      <w:r>
        <w:rPr>
          <w:sz w:val="24"/>
        </w:rPr>
        <w:t>保障内容</w:t>
      </w:r>
    </w:p>
    <w:tbl>
      <w:tblPr>
        <w:tblW w:w="5000" w:type="pct"/>
        <w:tblInd w:w="5" w:type="dxa"/>
        <w:tblCellMar>
          <w:left w:w="0" w:type="dxa"/>
          <w:right w:w="0" w:type="dxa"/>
        </w:tblCellMar>
        <w:tblLook w:val="04A0" w:firstRow="1" w:lastRow="0" w:firstColumn="1" w:lastColumn="0" w:noHBand="0" w:noVBand="1"/>
      </w:tblPr>
      <w:tblGrid>
        <w:gridCol w:w="1956"/>
        <w:gridCol w:w="7106"/>
      </w:tblGrid>
      <w:tr w:rsidR="003A3368" w14:paraId="7E18012D"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15B0EFE7" w14:textId="77777777" w:rsidR="003A3368" w:rsidRDefault="003A3368" w:rsidP="00036FBE">
            <w:pPr>
              <w:rPr>
                <w:bCs/>
                <w:sz w:val="24"/>
              </w:rPr>
            </w:pPr>
            <w:r>
              <w:rPr>
                <w:bCs/>
                <w:sz w:val="24"/>
              </w:rPr>
              <w:t>投保险种</w:t>
            </w:r>
          </w:p>
        </w:tc>
        <w:tc>
          <w:tcPr>
            <w:tcW w:w="3921" w:type="pct"/>
            <w:tcBorders>
              <w:top w:val="single" w:sz="4" w:space="0" w:color="000000"/>
              <w:left w:val="single" w:sz="4" w:space="0" w:color="000000"/>
              <w:bottom w:val="single" w:sz="4" w:space="0" w:color="000000"/>
              <w:right w:val="single" w:sz="4" w:space="0" w:color="000000"/>
            </w:tcBorders>
            <w:vAlign w:val="center"/>
          </w:tcPr>
          <w:p w14:paraId="3FF03B19" w14:textId="77777777" w:rsidR="003A3368" w:rsidRDefault="003A3368" w:rsidP="00036FBE">
            <w:pPr>
              <w:rPr>
                <w:bCs/>
                <w:sz w:val="24"/>
              </w:rPr>
            </w:pPr>
            <w:r>
              <w:rPr>
                <w:bCs/>
                <w:sz w:val="24"/>
              </w:rPr>
              <w:t>养老服务机构</w:t>
            </w:r>
            <w:r>
              <w:rPr>
                <w:rFonts w:hint="eastAsia"/>
                <w:bCs/>
                <w:sz w:val="24"/>
              </w:rPr>
              <w:t>综合</w:t>
            </w:r>
            <w:r>
              <w:rPr>
                <w:bCs/>
                <w:sz w:val="24"/>
              </w:rPr>
              <w:t>责任保险</w:t>
            </w:r>
          </w:p>
        </w:tc>
      </w:tr>
      <w:tr w:rsidR="003A3368" w14:paraId="0185910A"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79F2060B" w14:textId="77777777" w:rsidR="003A3368" w:rsidRDefault="003A3368" w:rsidP="00036FBE">
            <w:pPr>
              <w:rPr>
                <w:bCs/>
                <w:sz w:val="24"/>
              </w:rPr>
            </w:pPr>
            <w:r>
              <w:rPr>
                <w:bCs/>
                <w:sz w:val="24"/>
              </w:rPr>
              <w:t>保单形式</w:t>
            </w:r>
          </w:p>
        </w:tc>
        <w:tc>
          <w:tcPr>
            <w:tcW w:w="3921" w:type="pct"/>
            <w:tcBorders>
              <w:top w:val="single" w:sz="4" w:space="0" w:color="000000"/>
              <w:left w:val="single" w:sz="4" w:space="0" w:color="000000"/>
              <w:bottom w:val="single" w:sz="4" w:space="0" w:color="000000"/>
              <w:right w:val="single" w:sz="4" w:space="0" w:color="000000"/>
            </w:tcBorders>
            <w:vAlign w:val="center"/>
          </w:tcPr>
          <w:p w14:paraId="54DEC703" w14:textId="77777777" w:rsidR="003A3368" w:rsidRDefault="003A3368" w:rsidP="00036FBE">
            <w:pPr>
              <w:rPr>
                <w:bCs/>
                <w:sz w:val="24"/>
              </w:rPr>
            </w:pPr>
            <w:r>
              <w:rPr>
                <w:bCs/>
                <w:sz w:val="24"/>
              </w:rPr>
              <w:t>保险公司标准保单条款、附加条款及</w:t>
            </w:r>
            <w:r>
              <w:rPr>
                <w:rFonts w:hint="eastAsia"/>
                <w:bCs/>
                <w:sz w:val="24"/>
              </w:rPr>
              <w:t>其他</w:t>
            </w:r>
          </w:p>
        </w:tc>
      </w:tr>
      <w:tr w:rsidR="003A3368" w14:paraId="6E385C35"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7C19E307" w14:textId="77777777" w:rsidR="003A3368" w:rsidRDefault="003A3368" w:rsidP="00036FBE">
            <w:pPr>
              <w:rPr>
                <w:bCs/>
                <w:sz w:val="24"/>
              </w:rPr>
            </w:pPr>
            <w:r>
              <w:rPr>
                <w:bCs/>
                <w:sz w:val="24"/>
              </w:rPr>
              <w:t>投保人</w:t>
            </w:r>
            <w:r>
              <w:rPr>
                <w:bCs/>
                <w:sz w:val="24"/>
              </w:rPr>
              <w:t>/</w:t>
            </w:r>
            <w:r>
              <w:rPr>
                <w:bCs/>
                <w:sz w:val="24"/>
              </w:rPr>
              <w:t>被保险人</w:t>
            </w:r>
          </w:p>
        </w:tc>
        <w:tc>
          <w:tcPr>
            <w:tcW w:w="3921" w:type="pct"/>
            <w:tcBorders>
              <w:top w:val="single" w:sz="4" w:space="0" w:color="000000"/>
              <w:left w:val="single" w:sz="4" w:space="0" w:color="000000"/>
              <w:bottom w:val="single" w:sz="4" w:space="0" w:color="000000"/>
              <w:right w:val="single" w:sz="4" w:space="0" w:color="000000"/>
            </w:tcBorders>
            <w:vAlign w:val="center"/>
          </w:tcPr>
          <w:p w14:paraId="08277ECE" w14:textId="77777777" w:rsidR="003A3368" w:rsidRPr="009F1655" w:rsidRDefault="003A3368" w:rsidP="00036FBE">
            <w:pPr>
              <w:rPr>
                <w:bCs/>
                <w:sz w:val="24"/>
              </w:rPr>
            </w:pPr>
            <w:r w:rsidRPr="009F1655">
              <w:rPr>
                <w:rFonts w:hint="eastAsia"/>
                <w:bCs/>
                <w:sz w:val="24"/>
              </w:rPr>
              <w:t>在各区民政局（含北京经济技术开发区工委社会工作部，下同）备案的养老服务机构（含区域养老服务中心，下同）、社区养老服务驿站等。</w:t>
            </w:r>
          </w:p>
        </w:tc>
      </w:tr>
      <w:tr w:rsidR="003A3368" w14:paraId="37BB7F73"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03364003" w14:textId="77777777" w:rsidR="003A3368" w:rsidRDefault="003A3368" w:rsidP="00036FBE">
            <w:pPr>
              <w:rPr>
                <w:bCs/>
                <w:sz w:val="24"/>
              </w:rPr>
            </w:pPr>
            <w:r>
              <w:rPr>
                <w:bCs/>
                <w:sz w:val="24"/>
              </w:rPr>
              <w:t>承保地域范围</w:t>
            </w:r>
          </w:p>
        </w:tc>
        <w:tc>
          <w:tcPr>
            <w:tcW w:w="3921" w:type="pct"/>
            <w:tcBorders>
              <w:top w:val="single" w:sz="4" w:space="0" w:color="000000"/>
              <w:left w:val="single" w:sz="4" w:space="0" w:color="000000"/>
              <w:bottom w:val="single" w:sz="4" w:space="0" w:color="000000"/>
              <w:right w:val="single" w:sz="4" w:space="0" w:color="000000"/>
            </w:tcBorders>
            <w:vAlign w:val="center"/>
          </w:tcPr>
          <w:p w14:paraId="53427626" w14:textId="77777777" w:rsidR="003A3368" w:rsidRDefault="003A3368" w:rsidP="00036FBE">
            <w:pPr>
              <w:rPr>
                <w:bCs/>
                <w:sz w:val="24"/>
              </w:rPr>
            </w:pPr>
            <w:r>
              <w:rPr>
                <w:bCs/>
                <w:sz w:val="24"/>
              </w:rPr>
              <w:t>北京市行政区全域。</w:t>
            </w:r>
          </w:p>
        </w:tc>
      </w:tr>
      <w:tr w:rsidR="003A3368" w14:paraId="248E5B43"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2F1541FC" w14:textId="77777777" w:rsidR="003A3368" w:rsidRDefault="003A3368" w:rsidP="00036FBE">
            <w:pPr>
              <w:rPr>
                <w:bCs/>
                <w:sz w:val="24"/>
              </w:rPr>
            </w:pPr>
            <w:r>
              <w:rPr>
                <w:bCs/>
                <w:sz w:val="24"/>
              </w:rPr>
              <w:t>保险期限</w:t>
            </w:r>
          </w:p>
        </w:tc>
        <w:tc>
          <w:tcPr>
            <w:tcW w:w="3921" w:type="pct"/>
            <w:tcBorders>
              <w:top w:val="single" w:sz="4" w:space="0" w:color="000000"/>
              <w:left w:val="single" w:sz="4" w:space="0" w:color="000000"/>
              <w:bottom w:val="single" w:sz="4" w:space="0" w:color="000000"/>
              <w:right w:val="single" w:sz="4" w:space="0" w:color="000000"/>
            </w:tcBorders>
            <w:vAlign w:val="center"/>
          </w:tcPr>
          <w:p w14:paraId="5D9126E7" w14:textId="77777777" w:rsidR="003A3368" w:rsidRDefault="003A3368" w:rsidP="00036FBE">
            <w:pPr>
              <w:rPr>
                <w:bCs/>
                <w:sz w:val="24"/>
              </w:rPr>
            </w:pPr>
            <w:r>
              <w:rPr>
                <w:bCs/>
                <w:sz w:val="24"/>
              </w:rPr>
              <w:t>截至</w:t>
            </w:r>
            <w:r>
              <w:rPr>
                <w:bCs/>
                <w:sz w:val="24"/>
              </w:rPr>
              <w:t>2027</w:t>
            </w:r>
            <w:r>
              <w:rPr>
                <w:bCs/>
                <w:sz w:val="24"/>
              </w:rPr>
              <w:t>年</w:t>
            </w:r>
            <w:r>
              <w:rPr>
                <w:bCs/>
                <w:sz w:val="24"/>
              </w:rPr>
              <w:t>3</w:t>
            </w:r>
            <w:r>
              <w:rPr>
                <w:bCs/>
                <w:sz w:val="24"/>
              </w:rPr>
              <w:t>月</w:t>
            </w:r>
            <w:r>
              <w:rPr>
                <w:bCs/>
                <w:sz w:val="24"/>
              </w:rPr>
              <w:t>14</w:t>
            </w:r>
            <w:r>
              <w:rPr>
                <w:bCs/>
                <w:sz w:val="24"/>
              </w:rPr>
              <w:t>日</w:t>
            </w:r>
            <w:r>
              <w:rPr>
                <w:bCs/>
                <w:sz w:val="24"/>
              </w:rPr>
              <w:t>24</w:t>
            </w:r>
            <w:r>
              <w:rPr>
                <w:bCs/>
                <w:sz w:val="24"/>
              </w:rPr>
              <w:t>时止，且需要保证保险期限的连续性，不得出现养老服务机构脱保的情况。</w:t>
            </w:r>
          </w:p>
        </w:tc>
      </w:tr>
      <w:tr w:rsidR="003A3368" w14:paraId="374554E7"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044FF009" w14:textId="77777777" w:rsidR="003A3368" w:rsidRDefault="003A3368" w:rsidP="00036FBE">
            <w:pPr>
              <w:rPr>
                <w:bCs/>
                <w:sz w:val="24"/>
              </w:rPr>
            </w:pPr>
            <w:r>
              <w:rPr>
                <w:rFonts w:hint="eastAsia"/>
                <w:bCs/>
                <w:sz w:val="24"/>
              </w:rPr>
              <w:t>保险范围</w:t>
            </w:r>
          </w:p>
        </w:tc>
        <w:tc>
          <w:tcPr>
            <w:tcW w:w="3921" w:type="pct"/>
            <w:tcBorders>
              <w:top w:val="single" w:sz="4" w:space="0" w:color="000000"/>
              <w:left w:val="single" w:sz="4" w:space="0" w:color="000000"/>
              <w:bottom w:val="single" w:sz="4" w:space="0" w:color="000000"/>
              <w:right w:val="single" w:sz="4" w:space="0" w:color="000000"/>
            </w:tcBorders>
            <w:vAlign w:val="center"/>
          </w:tcPr>
          <w:p w14:paraId="09B842D1" w14:textId="77777777" w:rsidR="003A3368" w:rsidRDefault="003A3368" w:rsidP="00036FBE">
            <w:pPr>
              <w:rPr>
                <w:bCs/>
                <w:sz w:val="24"/>
              </w:rPr>
            </w:pPr>
            <w:r>
              <w:rPr>
                <w:rFonts w:hint="eastAsia"/>
                <w:bCs/>
                <w:sz w:val="24"/>
              </w:rPr>
              <w:t>养老服务机构综合责任保险主要保障范围如下：</w:t>
            </w:r>
          </w:p>
          <w:p w14:paraId="7CE81294" w14:textId="77777777" w:rsidR="003A3368" w:rsidRDefault="003A3368" w:rsidP="00036FBE">
            <w:pPr>
              <w:rPr>
                <w:bCs/>
                <w:sz w:val="24"/>
              </w:rPr>
            </w:pPr>
            <w:r>
              <w:rPr>
                <w:rFonts w:hint="eastAsia"/>
                <w:bCs/>
                <w:sz w:val="24"/>
              </w:rPr>
              <w:t>1.</w:t>
            </w:r>
            <w:r>
              <w:rPr>
                <w:rFonts w:hint="eastAsia"/>
                <w:bCs/>
                <w:sz w:val="24"/>
              </w:rPr>
              <w:t>意外伤残或身故责任。在保险期限内，与养老服务机构签订服务合同的服务对象（包括机构实际入住床位、家庭养老床位以及签约居家上门服务的经济困难老年人等），因在养老服务机构责任范围内发生意外事故遭受人身伤害或身故的，依照中华人民共和国法律应由养老服务机构承担的经济赔偿责任，由保险公司按照约定负责赔偿。发生意外事故时，养老服务机构为防止或减少服务对象的人身伤害所支付的合理的、必要的施救费用，由保险公司按照约定负责给付。养老服务机构的工作人员因从事业务工作而遭受意外人身伤害或身故，依法应由养老服务机构承担的经济赔偿责任，由保险公司按照约定负责赔偿。</w:t>
            </w:r>
          </w:p>
          <w:p w14:paraId="6E1DC2FB" w14:textId="77777777" w:rsidR="003A3368" w:rsidRDefault="003A3368" w:rsidP="00036FBE">
            <w:pPr>
              <w:rPr>
                <w:bCs/>
                <w:sz w:val="24"/>
              </w:rPr>
            </w:pPr>
            <w:r>
              <w:rPr>
                <w:rFonts w:hint="eastAsia"/>
                <w:bCs/>
                <w:sz w:val="24"/>
              </w:rPr>
              <w:t>2.</w:t>
            </w:r>
            <w:r>
              <w:rPr>
                <w:rFonts w:hint="eastAsia"/>
                <w:bCs/>
                <w:sz w:val="24"/>
              </w:rPr>
              <w:t>法律费用。保险事故发生后，养老服务机构因保险事故而被提起仲裁或者诉讼的，对应由养老服务机构支付的仲裁或诉讼等相关费用，保险公司按照约定负责给付。</w:t>
            </w:r>
          </w:p>
          <w:p w14:paraId="06CE03E9" w14:textId="77777777" w:rsidR="003A3368" w:rsidRDefault="003A3368" w:rsidP="00036FBE">
            <w:pPr>
              <w:rPr>
                <w:bCs/>
                <w:sz w:val="24"/>
              </w:rPr>
            </w:pPr>
            <w:r>
              <w:rPr>
                <w:rFonts w:hint="eastAsia"/>
                <w:bCs/>
                <w:sz w:val="24"/>
              </w:rPr>
              <w:lastRenderedPageBreak/>
              <w:t>3.</w:t>
            </w:r>
            <w:r>
              <w:rPr>
                <w:rFonts w:hint="eastAsia"/>
                <w:bCs/>
                <w:sz w:val="24"/>
              </w:rPr>
              <w:t>第三者责任。在养老服务机构责任范围内，由于养老服务机构的疏忽过失而给第三者造成人身伤害，由保险公司按照约定负责赔偿。</w:t>
            </w:r>
          </w:p>
          <w:p w14:paraId="2878A457" w14:textId="77777777" w:rsidR="003A3368" w:rsidRDefault="003A3368" w:rsidP="00036FBE">
            <w:pPr>
              <w:rPr>
                <w:bCs/>
                <w:sz w:val="24"/>
              </w:rPr>
            </w:pPr>
            <w:r>
              <w:rPr>
                <w:rFonts w:hint="eastAsia"/>
                <w:bCs/>
                <w:sz w:val="24"/>
              </w:rPr>
              <w:t>4.</w:t>
            </w:r>
            <w:r>
              <w:rPr>
                <w:rFonts w:hint="eastAsia"/>
                <w:bCs/>
                <w:sz w:val="24"/>
              </w:rPr>
              <w:t>养老服务机构实际运营发展过程中其他应纳入保险范围的养老服务机构责任。</w:t>
            </w:r>
          </w:p>
        </w:tc>
      </w:tr>
      <w:tr w:rsidR="003A3368" w14:paraId="42DB4252"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79D6FDB4" w14:textId="77777777" w:rsidR="003A3368" w:rsidRDefault="003A3368" w:rsidP="00036FBE">
            <w:pPr>
              <w:rPr>
                <w:bCs/>
                <w:sz w:val="24"/>
              </w:rPr>
            </w:pPr>
            <w:r>
              <w:rPr>
                <w:bCs/>
                <w:sz w:val="24"/>
              </w:rPr>
              <w:lastRenderedPageBreak/>
              <w:t>保险费</w:t>
            </w:r>
          </w:p>
        </w:tc>
        <w:tc>
          <w:tcPr>
            <w:tcW w:w="3921" w:type="pct"/>
            <w:tcBorders>
              <w:top w:val="single" w:sz="4" w:space="0" w:color="000000"/>
              <w:left w:val="single" w:sz="4" w:space="0" w:color="000000"/>
              <w:bottom w:val="single" w:sz="4" w:space="0" w:color="000000"/>
              <w:right w:val="single" w:sz="4" w:space="0" w:color="000000"/>
            </w:tcBorders>
            <w:vAlign w:val="center"/>
          </w:tcPr>
          <w:p w14:paraId="47CFCFC9" w14:textId="77777777" w:rsidR="003A3368" w:rsidRDefault="003A3368" w:rsidP="00036FBE">
            <w:pPr>
              <w:rPr>
                <w:bCs/>
                <w:sz w:val="24"/>
              </w:rPr>
            </w:pPr>
            <w:r>
              <w:rPr>
                <w:bCs/>
                <w:sz w:val="24"/>
              </w:rPr>
              <w:t>机构床位和家庭</w:t>
            </w:r>
            <w:r>
              <w:rPr>
                <w:rFonts w:hint="eastAsia"/>
                <w:bCs/>
                <w:sz w:val="24"/>
              </w:rPr>
              <w:t>养老</w:t>
            </w:r>
            <w:r>
              <w:rPr>
                <w:bCs/>
                <w:sz w:val="24"/>
              </w:rPr>
              <w:t>床位：人民币</w:t>
            </w:r>
            <w:r>
              <w:rPr>
                <w:rFonts w:hint="eastAsia"/>
                <w:bCs/>
                <w:sz w:val="24"/>
              </w:rPr>
              <w:t>____</w:t>
            </w:r>
            <w:r>
              <w:rPr>
                <w:bCs/>
                <w:sz w:val="24"/>
              </w:rPr>
              <w:t>元</w:t>
            </w:r>
            <w:r>
              <w:rPr>
                <w:bCs/>
                <w:sz w:val="24"/>
              </w:rPr>
              <w:t>/</w:t>
            </w:r>
            <w:r>
              <w:rPr>
                <w:bCs/>
                <w:sz w:val="24"/>
              </w:rPr>
              <w:t>床</w:t>
            </w:r>
            <w:r>
              <w:rPr>
                <w:bCs/>
                <w:sz w:val="24"/>
              </w:rPr>
              <w:t>/</w:t>
            </w:r>
            <w:r>
              <w:rPr>
                <w:bCs/>
                <w:sz w:val="24"/>
              </w:rPr>
              <w:t>年（单项最高限价</w:t>
            </w:r>
            <w:r>
              <w:rPr>
                <w:bCs/>
                <w:sz w:val="24"/>
              </w:rPr>
              <w:t>127</w:t>
            </w:r>
            <w:r>
              <w:rPr>
                <w:bCs/>
                <w:sz w:val="24"/>
              </w:rPr>
              <w:t>元</w:t>
            </w:r>
            <w:r>
              <w:rPr>
                <w:bCs/>
                <w:sz w:val="24"/>
              </w:rPr>
              <w:t>/</w:t>
            </w:r>
            <w:r>
              <w:rPr>
                <w:bCs/>
                <w:sz w:val="24"/>
              </w:rPr>
              <w:t>床</w:t>
            </w:r>
            <w:r>
              <w:rPr>
                <w:bCs/>
                <w:sz w:val="24"/>
              </w:rPr>
              <w:t>/</w:t>
            </w:r>
            <w:r>
              <w:rPr>
                <w:bCs/>
                <w:sz w:val="24"/>
              </w:rPr>
              <w:t>年）</w:t>
            </w:r>
            <w:r>
              <w:rPr>
                <w:rFonts w:hint="eastAsia"/>
                <w:bCs/>
                <w:sz w:val="24"/>
              </w:rPr>
              <w:t>，机构床位预计数量为</w:t>
            </w:r>
            <w:r>
              <w:rPr>
                <w:rFonts w:hint="eastAsia"/>
                <w:bCs/>
                <w:sz w:val="24"/>
              </w:rPr>
              <w:t>4</w:t>
            </w:r>
            <w:r>
              <w:rPr>
                <w:bCs/>
                <w:sz w:val="24"/>
              </w:rPr>
              <w:t>7439</w:t>
            </w:r>
            <w:r>
              <w:rPr>
                <w:rFonts w:hint="eastAsia"/>
                <w:bCs/>
                <w:sz w:val="24"/>
              </w:rPr>
              <w:t>床、家庭养老床位为</w:t>
            </w:r>
            <w:r>
              <w:rPr>
                <w:rFonts w:hint="eastAsia"/>
                <w:bCs/>
                <w:sz w:val="24"/>
              </w:rPr>
              <w:t>3</w:t>
            </w:r>
            <w:r>
              <w:rPr>
                <w:bCs/>
                <w:sz w:val="24"/>
              </w:rPr>
              <w:t>4939</w:t>
            </w:r>
            <w:r>
              <w:rPr>
                <w:rFonts w:hint="eastAsia"/>
                <w:bCs/>
                <w:sz w:val="24"/>
              </w:rPr>
              <w:t>床；</w:t>
            </w:r>
          </w:p>
          <w:p w14:paraId="0A63335B" w14:textId="77777777" w:rsidR="003A3368" w:rsidRDefault="003A3368" w:rsidP="00036FBE">
            <w:pPr>
              <w:rPr>
                <w:bCs/>
                <w:sz w:val="24"/>
              </w:rPr>
            </w:pPr>
            <w:r>
              <w:rPr>
                <w:bCs/>
                <w:sz w:val="24"/>
              </w:rPr>
              <w:t>居家养老床位</w:t>
            </w:r>
            <w:r>
              <w:rPr>
                <w:rFonts w:hint="eastAsia"/>
                <w:bCs/>
                <w:sz w:val="24"/>
              </w:rPr>
              <w:t>（指为其提供巡视探访、个人清洁、助餐助浴、助洁助行等居家上门服务的经济困难老年人）</w:t>
            </w:r>
            <w:r>
              <w:rPr>
                <w:bCs/>
                <w:sz w:val="24"/>
              </w:rPr>
              <w:t>：人民币</w:t>
            </w:r>
            <w:r>
              <w:rPr>
                <w:rFonts w:hint="eastAsia"/>
                <w:bCs/>
                <w:sz w:val="24"/>
              </w:rPr>
              <w:t>____</w:t>
            </w:r>
            <w:r>
              <w:rPr>
                <w:bCs/>
                <w:sz w:val="24"/>
              </w:rPr>
              <w:t>元</w:t>
            </w:r>
            <w:r>
              <w:rPr>
                <w:bCs/>
                <w:sz w:val="24"/>
              </w:rPr>
              <w:t>/</w:t>
            </w:r>
            <w:r>
              <w:rPr>
                <w:bCs/>
                <w:sz w:val="24"/>
              </w:rPr>
              <w:t>床</w:t>
            </w:r>
            <w:r>
              <w:rPr>
                <w:bCs/>
                <w:sz w:val="24"/>
              </w:rPr>
              <w:t>/</w:t>
            </w:r>
            <w:r>
              <w:rPr>
                <w:rFonts w:hint="eastAsia"/>
                <w:bCs/>
                <w:sz w:val="24"/>
              </w:rPr>
              <w:t>年</w:t>
            </w:r>
            <w:r>
              <w:rPr>
                <w:bCs/>
                <w:sz w:val="24"/>
              </w:rPr>
              <w:t>（单项最高限价</w:t>
            </w:r>
            <w:r>
              <w:rPr>
                <w:bCs/>
                <w:sz w:val="24"/>
              </w:rPr>
              <w:t>29</w:t>
            </w:r>
            <w:r>
              <w:rPr>
                <w:bCs/>
                <w:sz w:val="24"/>
              </w:rPr>
              <w:t>元</w:t>
            </w:r>
            <w:r>
              <w:rPr>
                <w:bCs/>
                <w:sz w:val="24"/>
              </w:rPr>
              <w:t>/</w:t>
            </w:r>
            <w:r>
              <w:rPr>
                <w:bCs/>
                <w:sz w:val="24"/>
              </w:rPr>
              <w:t>床</w:t>
            </w:r>
            <w:r>
              <w:rPr>
                <w:bCs/>
                <w:sz w:val="24"/>
              </w:rPr>
              <w:t>/</w:t>
            </w:r>
            <w:r>
              <w:rPr>
                <w:rFonts w:hint="eastAsia"/>
                <w:bCs/>
                <w:sz w:val="24"/>
              </w:rPr>
              <w:t>人</w:t>
            </w:r>
            <w:r>
              <w:rPr>
                <w:bCs/>
                <w:sz w:val="24"/>
              </w:rPr>
              <w:t>）</w:t>
            </w:r>
            <w:r>
              <w:rPr>
                <w:rFonts w:hint="eastAsia"/>
                <w:bCs/>
                <w:sz w:val="24"/>
              </w:rPr>
              <w:t>，预计数量为</w:t>
            </w:r>
            <w:r>
              <w:rPr>
                <w:rFonts w:hint="eastAsia"/>
                <w:bCs/>
                <w:sz w:val="24"/>
              </w:rPr>
              <w:t>4554</w:t>
            </w:r>
            <w:r>
              <w:rPr>
                <w:rFonts w:hint="eastAsia"/>
                <w:bCs/>
                <w:sz w:val="24"/>
              </w:rPr>
              <w:t>人；</w:t>
            </w:r>
          </w:p>
          <w:p w14:paraId="1AB5DBAA" w14:textId="77777777" w:rsidR="003A3368" w:rsidRDefault="003A3368" w:rsidP="00036FBE">
            <w:pPr>
              <w:rPr>
                <w:bCs/>
                <w:sz w:val="24"/>
              </w:rPr>
            </w:pPr>
            <w:r>
              <w:rPr>
                <w:bCs/>
                <w:sz w:val="24"/>
              </w:rPr>
              <w:t>雇主责任险：人民币</w:t>
            </w:r>
            <w:r>
              <w:rPr>
                <w:rFonts w:hint="eastAsia"/>
                <w:bCs/>
                <w:sz w:val="24"/>
              </w:rPr>
              <w:t>____</w:t>
            </w:r>
            <w:r>
              <w:rPr>
                <w:bCs/>
                <w:sz w:val="24"/>
              </w:rPr>
              <w:t>元</w:t>
            </w:r>
            <w:r>
              <w:rPr>
                <w:bCs/>
                <w:sz w:val="24"/>
              </w:rPr>
              <w:t>/</w:t>
            </w:r>
            <w:r>
              <w:rPr>
                <w:bCs/>
                <w:sz w:val="24"/>
              </w:rPr>
              <w:t>人</w:t>
            </w:r>
            <w:r>
              <w:rPr>
                <w:bCs/>
                <w:sz w:val="24"/>
              </w:rPr>
              <w:t>/</w:t>
            </w:r>
            <w:r>
              <w:rPr>
                <w:bCs/>
                <w:sz w:val="24"/>
              </w:rPr>
              <w:t>年（单项最高限价</w:t>
            </w:r>
            <w:r>
              <w:rPr>
                <w:bCs/>
                <w:sz w:val="24"/>
              </w:rPr>
              <w:t>127</w:t>
            </w:r>
            <w:r>
              <w:rPr>
                <w:bCs/>
                <w:sz w:val="24"/>
              </w:rPr>
              <w:t>元</w:t>
            </w:r>
            <w:r>
              <w:rPr>
                <w:bCs/>
                <w:sz w:val="24"/>
              </w:rPr>
              <w:t>/</w:t>
            </w:r>
            <w:r>
              <w:rPr>
                <w:bCs/>
                <w:sz w:val="24"/>
              </w:rPr>
              <w:t>人</w:t>
            </w:r>
            <w:r>
              <w:rPr>
                <w:bCs/>
                <w:sz w:val="24"/>
              </w:rPr>
              <w:t>/</w:t>
            </w:r>
            <w:r>
              <w:rPr>
                <w:bCs/>
                <w:sz w:val="24"/>
              </w:rPr>
              <w:t>年）</w:t>
            </w:r>
            <w:r>
              <w:rPr>
                <w:rFonts w:hint="eastAsia"/>
                <w:bCs/>
                <w:sz w:val="24"/>
              </w:rPr>
              <w:t>，预计数量为</w:t>
            </w:r>
            <w:r>
              <w:rPr>
                <w:rFonts w:hint="eastAsia"/>
                <w:bCs/>
                <w:sz w:val="24"/>
              </w:rPr>
              <w:t>33904</w:t>
            </w:r>
            <w:r>
              <w:rPr>
                <w:rFonts w:hint="eastAsia"/>
                <w:bCs/>
                <w:sz w:val="24"/>
              </w:rPr>
              <w:t>人；</w:t>
            </w:r>
          </w:p>
          <w:p w14:paraId="4DB8C5AD" w14:textId="77777777" w:rsidR="003A3368" w:rsidRDefault="003A3368" w:rsidP="00036FBE">
            <w:pPr>
              <w:rPr>
                <w:bCs/>
                <w:sz w:val="24"/>
              </w:rPr>
            </w:pPr>
            <w:r>
              <w:rPr>
                <w:bCs/>
                <w:sz w:val="24"/>
              </w:rPr>
              <w:t>北京市财政</w:t>
            </w:r>
            <w:r>
              <w:rPr>
                <w:rFonts w:hint="eastAsia"/>
                <w:bCs/>
                <w:sz w:val="24"/>
              </w:rPr>
              <w:t>每年</w:t>
            </w:r>
            <w:r>
              <w:rPr>
                <w:bCs/>
                <w:sz w:val="24"/>
              </w:rPr>
              <w:t>对标准保费进行</w:t>
            </w:r>
            <w:r>
              <w:rPr>
                <w:bCs/>
                <w:sz w:val="24"/>
              </w:rPr>
              <w:t>5</w:t>
            </w:r>
            <w:r>
              <w:rPr>
                <w:rFonts w:hint="eastAsia"/>
                <w:bCs/>
                <w:sz w:val="24"/>
              </w:rPr>
              <w:t>0%</w:t>
            </w:r>
            <w:r>
              <w:rPr>
                <w:rFonts w:hint="eastAsia"/>
                <w:bCs/>
                <w:sz w:val="24"/>
              </w:rPr>
              <w:t>的</w:t>
            </w:r>
            <w:r>
              <w:rPr>
                <w:bCs/>
                <w:sz w:val="24"/>
              </w:rPr>
              <w:t>补贴</w:t>
            </w:r>
            <w:r>
              <w:rPr>
                <w:rFonts w:hint="eastAsia"/>
                <w:bCs/>
                <w:sz w:val="24"/>
              </w:rPr>
              <w:t>（按照分类分档的原则，对网签合同平均金额（行政区）高于所在区域网签合同平均金额两倍的养老机构，不再给予投保补贴，对在补贴范围内的机构按</w:t>
            </w:r>
            <w:r>
              <w:rPr>
                <w:rFonts w:hint="eastAsia"/>
                <w:bCs/>
                <w:sz w:val="24"/>
              </w:rPr>
              <w:t>50%</w:t>
            </w:r>
            <w:r>
              <w:rPr>
                <w:rFonts w:hint="eastAsia"/>
                <w:bCs/>
                <w:sz w:val="24"/>
              </w:rPr>
              <w:t>比例补贴。）</w:t>
            </w:r>
            <w:r>
              <w:rPr>
                <w:bCs/>
                <w:sz w:val="24"/>
              </w:rPr>
              <w:t>。对于</w:t>
            </w:r>
            <w:r>
              <w:rPr>
                <w:rFonts w:hint="eastAsia"/>
                <w:bCs/>
                <w:sz w:val="24"/>
              </w:rPr>
              <w:t>“特困人员”</w:t>
            </w:r>
            <w:r>
              <w:rPr>
                <w:bCs/>
                <w:sz w:val="24"/>
              </w:rPr>
              <w:t>，剩余标准保费部分由保险公司予以</w:t>
            </w:r>
            <w:r>
              <w:rPr>
                <w:rFonts w:hint="eastAsia"/>
                <w:bCs/>
                <w:sz w:val="24"/>
              </w:rPr>
              <w:t>一定程度</w:t>
            </w:r>
            <w:r>
              <w:rPr>
                <w:bCs/>
                <w:sz w:val="24"/>
              </w:rPr>
              <w:t>减免。</w:t>
            </w:r>
          </w:p>
          <w:p w14:paraId="44844B2C" w14:textId="77777777" w:rsidR="003A3368" w:rsidRDefault="003A3368" w:rsidP="00036FBE">
            <w:pPr>
              <w:rPr>
                <w:bCs/>
                <w:sz w:val="24"/>
              </w:rPr>
            </w:pPr>
            <w:r>
              <w:rPr>
                <w:rFonts w:hint="eastAsia"/>
                <w:bCs/>
                <w:sz w:val="24"/>
              </w:rPr>
              <w:t>★投标人的各项保险费单价不得超过所对应的单项最高限价，否则投标无效。</w:t>
            </w:r>
          </w:p>
          <w:p w14:paraId="2244C235" w14:textId="77777777" w:rsidR="003A3368" w:rsidRDefault="003A3368" w:rsidP="00036FBE">
            <w:pPr>
              <w:rPr>
                <w:b/>
                <w:sz w:val="24"/>
              </w:rPr>
            </w:pPr>
            <w:r>
              <w:rPr>
                <w:rFonts w:hint="eastAsia"/>
                <w:b/>
                <w:sz w:val="24"/>
              </w:rPr>
              <w:t>注：以上数量为预计数量，</w:t>
            </w:r>
            <w:r>
              <w:rPr>
                <w:rFonts w:ascii="宋体" w:hAnsi="宋体" w:hint="eastAsia"/>
                <w:b/>
                <w:sz w:val="24"/>
              </w:rPr>
              <w:t>非最终实际发生量，本次采购合同按照单价执行，据实结算，结算上限为预算金额。在合同执行过程中，中标单价固定不变。</w:t>
            </w:r>
          </w:p>
        </w:tc>
      </w:tr>
      <w:tr w:rsidR="003A3368" w14:paraId="16D881E1"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708C202C" w14:textId="77777777" w:rsidR="003A3368" w:rsidRDefault="003A3368" w:rsidP="00036FBE">
            <w:pPr>
              <w:rPr>
                <w:bCs/>
                <w:sz w:val="24"/>
              </w:rPr>
            </w:pPr>
            <w:r>
              <w:rPr>
                <w:bCs/>
                <w:sz w:val="24"/>
              </w:rPr>
              <w:t>投保方式</w:t>
            </w:r>
          </w:p>
        </w:tc>
        <w:tc>
          <w:tcPr>
            <w:tcW w:w="3921" w:type="pct"/>
            <w:tcBorders>
              <w:top w:val="single" w:sz="4" w:space="0" w:color="000000"/>
              <w:left w:val="single" w:sz="4" w:space="0" w:color="000000"/>
              <w:bottom w:val="single" w:sz="4" w:space="0" w:color="000000"/>
              <w:right w:val="single" w:sz="4" w:space="0" w:color="000000"/>
            </w:tcBorders>
            <w:vAlign w:val="center"/>
          </w:tcPr>
          <w:p w14:paraId="4ABB36C3" w14:textId="77777777" w:rsidR="003A3368" w:rsidRDefault="003A3368" w:rsidP="00036FBE">
            <w:pPr>
              <w:rPr>
                <w:bCs/>
                <w:sz w:val="24"/>
              </w:rPr>
            </w:pPr>
            <w:r>
              <w:rPr>
                <w:bCs/>
                <w:sz w:val="24"/>
              </w:rPr>
              <w:t>开展入住机构养老服务的机构按实际入住床位数投保；</w:t>
            </w:r>
          </w:p>
          <w:p w14:paraId="0B30BD92" w14:textId="77777777" w:rsidR="003A3368" w:rsidRDefault="003A3368" w:rsidP="00036FBE">
            <w:pPr>
              <w:rPr>
                <w:bCs/>
                <w:sz w:val="24"/>
              </w:rPr>
            </w:pPr>
            <w:r>
              <w:rPr>
                <w:rFonts w:hint="eastAsia"/>
                <w:bCs/>
                <w:sz w:val="24"/>
              </w:rPr>
              <w:t>对为其提供巡视探访、个人清洁、助餐助浴、助洁助行等居家上门服务的经济困难老年人进行投保</w:t>
            </w:r>
            <w:r>
              <w:rPr>
                <w:bCs/>
                <w:sz w:val="24"/>
              </w:rPr>
              <w:t>；</w:t>
            </w:r>
          </w:p>
          <w:p w14:paraId="67E53EA3" w14:textId="77777777" w:rsidR="003A3368" w:rsidRDefault="003A3368" w:rsidP="00036FBE">
            <w:pPr>
              <w:rPr>
                <w:bCs/>
                <w:sz w:val="24"/>
              </w:rPr>
            </w:pPr>
            <w:r>
              <w:rPr>
                <w:bCs/>
                <w:sz w:val="24"/>
              </w:rPr>
              <w:t>开展家庭</w:t>
            </w:r>
            <w:r>
              <w:rPr>
                <w:rFonts w:hint="eastAsia"/>
                <w:bCs/>
                <w:sz w:val="24"/>
              </w:rPr>
              <w:t>养老</w:t>
            </w:r>
            <w:r>
              <w:rPr>
                <w:bCs/>
                <w:sz w:val="24"/>
              </w:rPr>
              <w:t>床位试点的区，家庭</w:t>
            </w:r>
            <w:r>
              <w:rPr>
                <w:rFonts w:hint="eastAsia"/>
                <w:bCs/>
                <w:sz w:val="24"/>
              </w:rPr>
              <w:t>养老</w:t>
            </w:r>
            <w:r>
              <w:rPr>
                <w:bCs/>
                <w:sz w:val="24"/>
              </w:rPr>
              <w:t>床位由对应负责的养老服务机构据实逐张投保，并对应着服务的老年人；</w:t>
            </w:r>
          </w:p>
          <w:p w14:paraId="60A0E0AF" w14:textId="77777777" w:rsidR="003A3368" w:rsidRDefault="003A3368" w:rsidP="00036FBE">
            <w:pPr>
              <w:rPr>
                <w:bCs/>
                <w:sz w:val="24"/>
              </w:rPr>
            </w:pPr>
            <w:r>
              <w:rPr>
                <w:bCs/>
                <w:sz w:val="24"/>
              </w:rPr>
              <w:t>各机构按照雇员名单实名制投保雇主责任险。</w:t>
            </w:r>
          </w:p>
        </w:tc>
      </w:tr>
      <w:tr w:rsidR="003A3368" w14:paraId="6EFC8C73" w14:textId="77777777" w:rsidTr="00036FBE">
        <w:tc>
          <w:tcPr>
            <w:tcW w:w="1079" w:type="pct"/>
            <w:tcBorders>
              <w:top w:val="single" w:sz="4" w:space="0" w:color="000000"/>
              <w:left w:val="single" w:sz="4" w:space="0" w:color="000000"/>
              <w:bottom w:val="single" w:sz="4" w:space="0" w:color="000000"/>
              <w:right w:val="single" w:sz="4" w:space="0" w:color="000000"/>
            </w:tcBorders>
          </w:tcPr>
          <w:p w14:paraId="0AFB4239" w14:textId="77777777" w:rsidR="003A3368" w:rsidRDefault="003A3368" w:rsidP="00036FBE">
            <w:pPr>
              <w:rPr>
                <w:bCs/>
                <w:sz w:val="24"/>
              </w:rPr>
            </w:pPr>
            <w:r>
              <w:rPr>
                <w:bCs/>
                <w:sz w:val="24"/>
              </w:rPr>
              <w:t>保险条款</w:t>
            </w:r>
          </w:p>
        </w:tc>
        <w:tc>
          <w:tcPr>
            <w:tcW w:w="3921" w:type="pct"/>
            <w:tcBorders>
              <w:top w:val="single" w:sz="4" w:space="0" w:color="000000"/>
              <w:left w:val="single" w:sz="4" w:space="0" w:color="000000"/>
              <w:bottom w:val="single" w:sz="4" w:space="0" w:color="000000"/>
              <w:right w:val="single" w:sz="4" w:space="0" w:color="000000"/>
            </w:tcBorders>
          </w:tcPr>
          <w:p w14:paraId="642841FF" w14:textId="77777777" w:rsidR="003A3368" w:rsidRDefault="003A3368" w:rsidP="00036FBE">
            <w:pPr>
              <w:rPr>
                <w:bCs/>
                <w:sz w:val="24"/>
              </w:rPr>
            </w:pPr>
            <w:r>
              <w:rPr>
                <w:bCs/>
                <w:sz w:val="24"/>
              </w:rPr>
              <w:t>养老服务机构责任保险条款</w:t>
            </w:r>
          </w:p>
          <w:p w14:paraId="7778C3CD" w14:textId="77777777" w:rsidR="003A3368" w:rsidRDefault="003A3368" w:rsidP="00036FBE">
            <w:pPr>
              <w:rPr>
                <w:bCs/>
                <w:sz w:val="24"/>
              </w:rPr>
            </w:pPr>
            <w:r>
              <w:rPr>
                <w:bCs/>
                <w:sz w:val="24"/>
              </w:rPr>
              <w:t>雇主责任保险条款</w:t>
            </w:r>
          </w:p>
        </w:tc>
      </w:tr>
      <w:tr w:rsidR="003A3368" w14:paraId="5FAF906C"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69A51714" w14:textId="77777777" w:rsidR="003A3368" w:rsidRDefault="003A3368" w:rsidP="00036FBE">
            <w:pPr>
              <w:rPr>
                <w:bCs/>
                <w:sz w:val="24"/>
              </w:rPr>
            </w:pPr>
            <w:r>
              <w:rPr>
                <w:bCs/>
                <w:sz w:val="24"/>
              </w:rPr>
              <w:t>附加条款</w:t>
            </w:r>
          </w:p>
        </w:tc>
        <w:tc>
          <w:tcPr>
            <w:tcW w:w="3921" w:type="pct"/>
            <w:tcBorders>
              <w:top w:val="single" w:sz="4" w:space="0" w:color="000000"/>
              <w:left w:val="single" w:sz="4" w:space="0" w:color="000000"/>
              <w:bottom w:val="single" w:sz="4" w:space="0" w:color="000000"/>
              <w:right w:val="single" w:sz="4" w:space="0" w:color="000000"/>
            </w:tcBorders>
            <w:vAlign w:val="center"/>
          </w:tcPr>
          <w:p w14:paraId="7D734B7B" w14:textId="77777777" w:rsidR="003A3368" w:rsidRDefault="003A3368" w:rsidP="00036FBE">
            <w:pPr>
              <w:rPr>
                <w:bCs/>
                <w:sz w:val="24"/>
              </w:rPr>
            </w:pPr>
            <w:r>
              <w:rPr>
                <w:bCs/>
                <w:sz w:val="24"/>
              </w:rPr>
              <w:t>1.</w:t>
            </w:r>
            <w:r>
              <w:rPr>
                <w:bCs/>
                <w:sz w:val="24"/>
              </w:rPr>
              <w:t>预付赔款条款</w:t>
            </w:r>
          </w:p>
          <w:p w14:paraId="4B239921" w14:textId="77777777" w:rsidR="003A3368" w:rsidRDefault="003A3368" w:rsidP="00036FBE">
            <w:pPr>
              <w:rPr>
                <w:bCs/>
                <w:sz w:val="24"/>
              </w:rPr>
            </w:pPr>
            <w:r>
              <w:rPr>
                <w:bCs/>
                <w:sz w:val="24"/>
              </w:rPr>
              <w:t>2.</w:t>
            </w:r>
            <w:r>
              <w:rPr>
                <w:bCs/>
                <w:sz w:val="24"/>
              </w:rPr>
              <w:t>不受控制条款</w:t>
            </w:r>
          </w:p>
          <w:p w14:paraId="2FB6731C" w14:textId="77777777" w:rsidR="003A3368" w:rsidRDefault="003A3368" w:rsidP="00036FBE">
            <w:pPr>
              <w:rPr>
                <w:bCs/>
                <w:sz w:val="24"/>
                <w:lang w:eastAsia="zh"/>
              </w:rPr>
            </w:pPr>
            <w:r>
              <w:rPr>
                <w:bCs/>
                <w:sz w:val="24"/>
              </w:rPr>
              <w:t>3.</w:t>
            </w:r>
            <w:r>
              <w:rPr>
                <w:bCs/>
                <w:sz w:val="24"/>
              </w:rPr>
              <w:t>放弃代位追偿权条款</w:t>
            </w:r>
          </w:p>
          <w:p w14:paraId="056AD723" w14:textId="77777777" w:rsidR="003A3368" w:rsidRDefault="003A3368" w:rsidP="00036FBE">
            <w:pPr>
              <w:rPr>
                <w:bCs/>
                <w:sz w:val="24"/>
              </w:rPr>
            </w:pPr>
            <w:r>
              <w:rPr>
                <w:bCs/>
                <w:sz w:val="24"/>
              </w:rPr>
              <w:t>4.</w:t>
            </w:r>
            <w:r>
              <w:rPr>
                <w:bCs/>
                <w:sz w:val="24"/>
              </w:rPr>
              <w:t>附加服务对象走失责任保险条款</w:t>
            </w:r>
          </w:p>
          <w:p w14:paraId="6ECC04A5" w14:textId="77777777" w:rsidR="003A3368" w:rsidRDefault="003A3368" w:rsidP="00036FBE">
            <w:pPr>
              <w:rPr>
                <w:bCs/>
                <w:sz w:val="24"/>
              </w:rPr>
            </w:pPr>
            <w:r>
              <w:rPr>
                <w:bCs/>
                <w:sz w:val="24"/>
              </w:rPr>
              <w:t>5.</w:t>
            </w:r>
            <w:r>
              <w:rPr>
                <w:bCs/>
                <w:sz w:val="24"/>
              </w:rPr>
              <w:t>附加紧急救援费用条款</w:t>
            </w:r>
          </w:p>
          <w:p w14:paraId="23DB3138" w14:textId="77777777" w:rsidR="003A3368" w:rsidRDefault="003A3368" w:rsidP="00036FBE">
            <w:pPr>
              <w:rPr>
                <w:bCs/>
                <w:sz w:val="24"/>
              </w:rPr>
            </w:pPr>
            <w:r>
              <w:rPr>
                <w:bCs/>
                <w:sz w:val="24"/>
              </w:rPr>
              <w:t>6.</w:t>
            </w:r>
            <w:r>
              <w:rPr>
                <w:bCs/>
                <w:sz w:val="24"/>
              </w:rPr>
              <w:t>附加居家养老服务责任条款</w:t>
            </w:r>
          </w:p>
          <w:p w14:paraId="2AFBEDD0" w14:textId="77777777" w:rsidR="003A3368" w:rsidRDefault="003A3368" w:rsidP="00036FBE">
            <w:pPr>
              <w:rPr>
                <w:bCs/>
                <w:sz w:val="24"/>
              </w:rPr>
            </w:pPr>
            <w:r>
              <w:rPr>
                <w:bCs/>
                <w:sz w:val="24"/>
              </w:rPr>
              <w:t>7.</w:t>
            </w:r>
            <w:r>
              <w:rPr>
                <w:bCs/>
                <w:sz w:val="24"/>
              </w:rPr>
              <w:t>服务对象财产损失附加条款</w:t>
            </w:r>
          </w:p>
          <w:p w14:paraId="1DDF0E72" w14:textId="77777777" w:rsidR="003A3368" w:rsidRDefault="003A3368" w:rsidP="00036FBE">
            <w:pPr>
              <w:rPr>
                <w:bCs/>
                <w:sz w:val="24"/>
              </w:rPr>
            </w:pPr>
            <w:r>
              <w:rPr>
                <w:bCs/>
                <w:sz w:val="24"/>
              </w:rPr>
              <w:t>8.</w:t>
            </w:r>
            <w:r>
              <w:rPr>
                <w:bCs/>
                <w:sz w:val="24"/>
              </w:rPr>
              <w:t>附加职业病责任保险条款</w:t>
            </w:r>
          </w:p>
          <w:p w14:paraId="1139E2A4" w14:textId="77777777" w:rsidR="003A3368" w:rsidRDefault="003A3368" w:rsidP="00036FBE">
            <w:pPr>
              <w:rPr>
                <w:bCs/>
                <w:sz w:val="24"/>
              </w:rPr>
            </w:pPr>
            <w:r>
              <w:rPr>
                <w:bCs/>
                <w:sz w:val="24"/>
              </w:rPr>
              <w:t>9.</w:t>
            </w:r>
            <w:r>
              <w:rPr>
                <w:bCs/>
                <w:sz w:val="24"/>
              </w:rPr>
              <w:t>雇主责任险附加残疾赔偿比例调整保险条款（</w:t>
            </w:r>
            <w:r>
              <w:rPr>
                <w:bCs/>
                <w:sz w:val="24"/>
              </w:rPr>
              <w:t>B</w:t>
            </w:r>
            <w:r>
              <w:rPr>
                <w:bCs/>
                <w:sz w:val="24"/>
              </w:rPr>
              <w:t>）</w:t>
            </w:r>
          </w:p>
          <w:p w14:paraId="74B85C08" w14:textId="77777777" w:rsidR="003A3368" w:rsidRDefault="003A3368" w:rsidP="00036FBE">
            <w:pPr>
              <w:rPr>
                <w:bCs/>
                <w:sz w:val="24"/>
              </w:rPr>
            </w:pPr>
            <w:r>
              <w:rPr>
                <w:bCs/>
                <w:sz w:val="24"/>
              </w:rPr>
              <w:t>10.</w:t>
            </w:r>
            <w:r>
              <w:rPr>
                <w:bCs/>
                <w:sz w:val="24"/>
              </w:rPr>
              <w:t>运动或娱乐活动条款</w:t>
            </w:r>
          </w:p>
        </w:tc>
      </w:tr>
      <w:tr w:rsidR="003A3368" w14:paraId="21B8234A" w14:textId="77777777" w:rsidTr="00036FBE">
        <w:trPr>
          <w:trHeight w:val="1691"/>
        </w:trPr>
        <w:tc>
          <w:tcPr>
            <w:tcW w:w="1079" w:type="pct"/>
            <w:tcBorders>
              <w:top w:val="single" w:sz="4" w:space="0" w:color="000000"/>
              <w:left w:val="single" w:sz="4" w:space="0" w:color="000000"/>
              <w:bottom w:val="single" w:sz="4" w:space="0" w:color="000000"/>
              <w:right w:val="single" w:sz="4" w:space="0" w:color="000000"/>
            </w:tcBorders>
            <w:vAlign w:val="center"/>
          </w:tcPr>
          <w:p w14:paraId="6D446044" w14:textId="77777777" w:rsidR="003A3368" w:rsidRDefault="003A3368" w:rsidP="00036FBE">
            <w:pPr>
              <w:rPr>
                <w:bCs/>
                <w:sz w:val="24"/>
              </w:rPr>
            </w:pPr>
            <w:r>
              <w:rPr>
                <w:rFonts w:hint="eastAsia"/>
                <w:bCs/>
                <w:sz w:val="24"/>
              </w:rPr>
              <w:lastRenderedPageBreak/>
              <w:t>其他</w:t>
            </w:r>
          </w:p>
        </w:tc>
        <w:tc>
          <w:tcPr>
            <w:tcW w:w="3921" w:type="pct"/>
            <w:tcBorders>
              <w:top w:val="single" w:sz="4" w:space="0" w:color="000000"/>
              <w:left w:val="single" w:sz="4" w:space="0" w:color="000000"/>
              <w:bottom w:val="single" w:sz="4" w:space="0" w:color="000000"/>
              <w:right w:val="single" w:sz="4" w:space="0" w:color="000000"/>
            </w:tcBorders>
            <w:vAlign w:val="center"/>
          </w:tcPr>
          <w:p w14:paraId="732DF328" w14:textId="77777777" w:rsidR="003A3368" w:rsidRDefault="003A3368" w:rsidP="00036FBE">
            <w:pPr>
              <w:rPr>
                <w:bCs/>
                <w:sz w:val="24"/>
              </w:rPr>
            </w:pPr>
            <w:r>
              <w:rPr>
                <w:bCs/>
                <w:sz w:val="24"/>
              </w:rPr>
              <w:t>1.</w:t>
            </w:r>
            <w:r>
              <w:rPr>
                <w:bCs/>
                <w:sz w:val="24"/>
              </w:rPr>
              <w:t>护理责任</w:t>
            </w:r>
          </w:p>
          <w:p w14:paraId="44D63972" w14:textId="77777777" w:rsidR="003A3368" w:rsidRDefault="003A3368" w:rsidP="00036FBE">
            <w:pPr>
              <w:rPr>
                <w:bCs/>
                <w:sz w:val="24"/>
              </w:rPr>
            </w:pPr>
            <w:r>
              <w:rPr>
                <w:bCs/>
                <w:sz w:val="24"/>
              </w:rPr>
              <w:t>2.</w:t>
            </w:r>
            <w:r>
              <w:rPr>
                <w:bCs/>
                <w:sz w:val="24"/>
              </w:rPr>
              <w:t>自动承保新增雇员</w:t>
            </w:r>
          </w:p>
          <w:p w14:paraId="6966A440" w14:textId="77777777" w:rsidR="003A3368" w:rsidRDefault="003A3368" w:rsidP="00036FBE">
            <w:pPr>
              <w:rPr>
                <w:bCs/>
                <w:sz w:val="24"/>
              </w:rPr>
            </w:pPr>
            <w:r>
              <w:rPr>
                <w:bCs/>
                <w:sz w:val="24"/>
              </w:rPr>
              <w:t>3.</w:t>
            </w:r>
            <w:r>
              <w:rPr>
                <w:rFonts w:hint="eastAsia"/>
                <w:bCs/>
                <w:sz w:val="24"/>
              </w:rPr>
              <w:t>雇员上下班途中</w:t>
            </w:r>
          </w:p>
        </w:tc>
      </w:tr>
      <w:tr w:rsidR="003A3368" w14:paraId="39D68EC4" w14:textId="77777777" w:rsidTr="00036FBE">
        <w:tc>
          <w:tcPr>
            <w:tcW w:w="1079" w:type="pct"/>
            <w:tcBorders>
              <w:top w:val="single" w:sz="4" w:space="0" w:color="000000"/>
              <w:left w:val="single" w:sz="4" w:space="0" w:color="000000"/>
              <w:bottom w:val="single" w:sz="4" w:space="0" w:color="000000"/>
              <w:right w:val="single" w:sz="4" w:space="0" w:color="000000"/>
            </w:tcBorders>
            <w:vAlign w:val="center"/>
          </w:tcPr>
          <w:p w14:paraId="302E80E9" w14:textId="77777777" w:rsidR="003A3368" w:rsidRDefault="003A3368" w:rsidP="00036FBE">
            <w:pPr>
              <w:rPr>
                <w:bCs/>
                <w:sz w:val="24"/>
              </w:rPr>
            </w:pPr>
            <w:r>
              <w:rPr>
                <w:bCs/>
                <w:sz w:val="24"/>
              </w:rPr>
              <w:t>司法管辖</w:t>
            </w:r>
          </w:p>
        </w:tc>
        <w:tc>
          <w:tcPr>
            <w:tcW w:w="3921" w:type="pct"/>
            <w:tcBorders>
              <w:top w:val="single" w:sz="4" w:space="0" w:color="000000"/>
              <w:left w:val="single" w:sz="4" w:space="0" w:color="000000"/>
              <w:bottom w:val="single" w:sz="4" w:space="0" w:color="000000"/>
              <w:right w:val="single" w:sz="4" w:space="0" w:color="000000"/>
            </w:tcBorders>
            <w:vAlign w:val="center"/>
          </w:tcPr>
          <w:p w14:paraId="031438E0" w14:textId="77777777" w:rsidR="003A3368" w:rsidRDefault="003A3368" w:rsidP="00036FBE">
            <w:pPr>
              <w:rPr>
                <w:bCs/>
                <w:sz w:val="24"/>
              </w:rPr>
            </w:pPr>
            <w:r>
              <w:rPr>
                <w:bCs/>
                <w:sz w:val="24"/>
              </w:rPr>
              <w:t>中国（港、澳、台除外）</w:t>
            </w:r>
          </w:p>
        </w:tc>
      </w:tr>
    </w:tbl>
    <w:p w14:paraId="772FC12E" w14:textId="77777777" w:rsidR="003A3368" w:rsidRDefault="003A3368" w:rsidP="003A3368">
      <w:pPr>
        <w:pStyle w:val="5"/>
        <w:spacing w:before="0" w:after="0" w:line="360" w:lineRule="auto"/>
        <w:ind w:firstLine="482"/>
        <w:rPr>
          <w:sz w:val="24"/>
        </w:rPr>
      </w:pPr>
      <w:r>
        <w:rPr>
          <w:sz w:val="24"/>
        </w:rPr>
        <w:t>（二）保险金额</w:t>
      </w:r>
      <w:r>
        <w:rPr>
          <w:sz w:val="24"/>
        </w:rPr>
        <w:t>/</w:t>
      </w:r>
      <w:r>
        <w:rPr>
          <w:sz w:val="24"/>
        </w:rPr>
        <w:t>赔偿限额</w:t>
      </w:r>
    </w:p>
    <w:p w14:paraId="7E12F998"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1</w:t>
      </w:r>
      <w:r>
        <w:rPr>
          <w:bCs/>
          <w:sz w:val="24"/>
        </w:rPr>
        <w:t>．每个机构累计责任限额：人民币</w:t>
      </w:r>
      <w:r>
        <w:rPr>
          <w:bCs/>
          <w:sz w:val="24"/>
        </w:rPr>
        <w:t>800</w:t>
      </w:r>
      <w:r>
        <w:rPr>
          <w:bCs/>
          <w:sz w:val="24"/>
        </w:rPr>
        <w:t>万元。（机构责任险及雇主责任险共享限额）</w:t>
      </w:r>
    </w:p>
    <w:p w14:paraId="38FE2E09"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2</w:t>
      </w:r>
      <w:r>
        <w:rPr>
          <w:bCs/>
          <w:sz w:val="24"/>
        </w:rPr>
        <w:t>．每个机构每次事故责任</w:t>
      </w:r>
      <w:r>
        <w:rPr>
          <w:rFonts w:hint="eastAsia"/>
          <w:bCs/>
          <w:sz w:val="24"/>
        </w:rPr>
        <w:t>限</w:t>
      </w:r>
      <w:r>
        <w:rPr>
          <w:bCs/>
          <w:sz w:val="24"/>
        </w:rPr>
        <w:t>额：（投标人所报金额不低于</w:t>
      </w:r>
      <w:r>
        <w:rPr>
          <w:rFonts w:hint="eastAsia"/>
          <w:bCs/>
          <w:sz w:val="24"/>
        </w:rPr>
        <w:t>110</w:t>
      </w:r>
      <w:r>
        <w:rPr>
          <w:bCs/>
          <w:sz w:val="24"/>
        </w:rPr>
        <w:t>万元），其中法律费用人民币</w:t>
      </w:r>
      <w:r>
        <w:rPr>
          <w:bCs/>
          <w:sz w:val="24"/>
        </w:rPr>
        <w:t>15</w:t>
      </w:r>
      <w:r>
        <w:rPr>
          <w:bCs/>
          <w:sz w:val="24"/>
        </w:rPr>
        <w:t>万元。（机构责任险及雇主责任险共享限额）</w:t>
      </w:r>
    </w:p>
    <w:p w14:paraId="0A38E5D1"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3</w:t>
      </w:r>
      <w:r>
        <w:rPr>
          <w:bCs/>
          <w:sz w:val="24"/>
        </w:rPr>
        <w:t>．每个机构每次事故第三者责任限额：（投标人所报金额不低于</w:t>
      </w:r>
      <w:r>
        <w:rPr>
          <w:rFonts w:hint="eastAsia"/>
          <w:bCs/>
          <w:sz w:val="24"/>
        </w:rPr>
        <w:t>120</w:t>
      </w:r>
      <w:r>
        <w:rPr>
          <w:bCs/>
          <w:sz w:val="24"/>
        </w:rPr>
        <w:t>万元）。（机构责任险及雇主责任险共享限额）</w:t>
      </w:r>
    </w:p>
    <w:p w14:paraId="43D52E89" w14:textId="77777777" w:rsidR="003A3368" w:rsidRDefault="003A3368" w:rsidP="003A3368">
      <w:pPr>
        <w:spacing w:line="360" w:lineRule="auto"/>
        <w:ind w:firstLine="420"/>
        <w:rPr>
          <w:bCs/>
          <w:sz w:val="24"/>
        </w:rPr>
      </w:pPr>
      <w:r>
        <w:rPr>
          <w:bCs/>
          <w:sz w:val="24"/>
        </w:rPr>
        <w:t>4</w:t>
      </w:r>
      <w:r>
        <w:rPr>
          <w:bCs/>
          <w:sz w:val="24"/>
        </w:rPr>
        <w:t>．每次事故每人责任限额</w:t>
      </w:r>
      <w:r>
        <w:rPr>
          <w:bCs/>
          <w:sz w:val="24"/>
        </w:rPr>
        <w:t>:</w:t>
      </w:r>
    </w:p>
    <w:p w14:paraId="64670CAB" w14:textId="77777777" w:rsidR="003A3368" w:rsidRDefault="003A3368" w:rsidP="003A3368">
      <w:pPr>
        <w:spacing w:line="360" w:lineRule="auto"/>
        <w:ind w:firstLine="420"/>
        <w:rPr>
          <w:bCs/>
          <w:sz w:val="24"/>
        </w:rPr>
      </w:pPr>
      <w:r>
        <w:rPr>
          <w:bCs/>
          <w:sz w:val="24"/>
        </w:rPr>
        <w:t>4.1</w:t>
      </w:r>
      <w:r>
        <w:rPr>
          <w:bCs/>
          <w:sz w:val="24"/>
        </w:rPr>
        <w:t>养老服务机构责任险</w:t>
      </w:r>
    </w:p>
    <w:p w14:paraId="605DE039"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(1)</w:t>
      </w:r>
      <w:r>
        <w:rPr>
          <w:bCs/>
          <w:sz w:val="24"/>
        </w:rPr>
        <w:t>意外死亡</w:t>
      </w:r>
      <w:r>
        <w:rPr>
          <w:bCs/>
          <w:sz w:val="24"/>
        </w:rPr>
        <w:t>/</w:t>
      </w:r>
      <w:r>
        <w:rPr>
          <w:bCs/>
          <w:sz w:val="24"/>
        </w:rPr>
        <w:t>身故（救助人员为丧葬费用）：人民币</w:t>
      </w:r>
      <w:r>
        <w:rPr>
          <w:bCs/>
          <w:sz w:val="24"/>
        </w:rPr>
        <w:t>50</w:t>
      </w:r>
      <w:r>
        <w:rPr>
          <w:bCs/>
          <w:sz w:val="24"/>
        </w:rPr>
        <w:t>万元</w:t>
      </w:r>
    </w:p>
    <w:p w14:paraId="0C6FDE53"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(2)</w:t>
      </w:r>
      <w:r>
        <w:rPr>
          <w:bCs/>
          <w:sz w:val="24"/>
        </w:rPr>
        <w:t>意外伤残（非救助人员）：人民币</w:t>
      </w:r>
      <w:r>
        <w:rPr>
          <w:bCs/>
          <w:sz w:val="24"/>
        </w:rPr>
        <w:t>50</w:t>
      </w:r>
      <w:r>
        <w:rPr>
          <w:bCs/>
          <w:sz w:val="24"/>
        </w:rPr>
        <w:t>万元</w:t>
      </w:r>
      <w:r>
        <w:rPr>
          <w:bCs/>
          <w:sz w:val="24"/>
        </w:rPr>
        <w:t>/×</w:t>
      </w:r>
      <w:r>
        <w:rPr>
          <w:bCs/>
          <w:sz w:val="24"/>
        </w:rPr>
        <w:t>伤残程度对应比例</w:t>
      </w:r>
    </w:p>
    <w:p w14:paraId="3AB0D40B"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(3)</w:t>
      </w:r>
      <w:r>
        <w:rPr>
          <w:bCs/>
          <w:sz w:val="24"/>
        </w:rPr>
        <w:t>意外医疗：人民币</w:t>
      </w:r>
      <w:r>
        <w:rPr>
          <w:bCs/>
          <w:sz w:val="24"/>
        </w:rPr>
        <w:t>5</w:t>
      </w:r>
      <w:r>
        <w:rPr>
          <w:bCs/>
          <w:sz w:val="24"/>
        </w:rPr>
        <w:t>万元，</w:t>
      </w:r>
      <w:r>
        <w:rPr>
          <w:bCs/>
          <w:sz w:val="24"/>
        </w:rPr>
        <w:t>0</w:t>
      </w:r>
      <w:r>
        <w:rPr>
          <w:bCs/>
          <w:sz w:val="24"/>
        </w:rPr>
        <w:t>免赔，</w:t>
      </w:r>
      <w:r>
        <w:rPr>
          <w:bCs/>
          <w:sz w:val="24"/>
        </w:rPr>
        <w:t>100%</w:t>
      </w:r>
      <w:r>
        <w:rPr>
          <w:bCs/>
          <w:sz w:val="24"/>
        </w:rPr>
        <w:t>赔付</w:t>
      </w:r>
    </w:p>
    <w:p w14:paraId="2CC3852F"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(4)</w:t>
      </w:r>
      <w:r>
        <w:rPr>
          <w:bCs/>
          <w:sz w:val="24"/>
        </w:rPr>
        <w:t>康复辅助器具费用：人民币</w:t>
      </w:r>
      <w:r>
        <w:rPr>
          <w:bCs/>
          <w:sz w:val="24"/>
        </w:rPr>
        <w:t>1</w:t>
      </w:r>
      <w:r>
        <w:rPr>
          <w:bCs/>
          <w:sz w:val="24"/>
        </w:rPr>
        <w:t>万元</w:t>
      </w:r>
    </w:p>
    <w:p w14:paraId="63D93816" w14:textId="77777777" w:rsidR="003A3368" w:rsidRDefault="003A3368" w:rsidP="003A3368">
      <w:pPr>
        <w:spacing w:line="360" w:lineRule="auto"/>
        <w:ind w:firstLine="420"/>
        <w:rPr>
          <w:bCs/>
          <w:sz w:val="24"/>
        </w:rPr>
      </w:pPr>
      <w:r>
        <w:rPr>
          <w:bCs/>
          <w:sz w:val="24"/>
        </w:rPr>
        <w:t>(5)</w:t>
      </w:r>
      <w:r>
        <w:rPr>
          <w:bCs/>
          <w:sz w:val="24"/>
        </w:rPr>
        <w:t>意外住院津贴（救助人员为住院</w:t>
      </w:r>
      <w:r>
        <w:rPr>
          <w:bCs/>
          <w:sz w:val="24"/>
        </w:rPr>
        <w:t>/</w:t>
      </w:r>
      <w:r>
        <w:rPr>
          <w:bCs/>
          <w:sz w:val="24"/>
        </w:rPr>
        <w:t>骨折护理费用）：人民币</w:t>
      </w:r>
      <w:r>
        <w:rPr>
          <w:bCs/>
          <w:sz w:val="24"/>
        </w:rPr>
        <w:t>200</w:t>
      </w:r>
      <w:r>
        <w:rPr>
          <w:bCs/>
          <w:sz w:val="24"/>
        </w:rPr>
        <w:t>元</w:t>
      </w:r>
      <w:r>
        <w:rPr>
          <w:bCs/>
          <w:sz w:val="24"/>
        </w:rPr>
        <w:t>/</w:t>
      </w:r>
      <w:r>
        <w:rPr>
          <w:bCs/>
          <w:sz w:val="24"/>
        </w:rPr>
        <w:t>天，最高赔偿</w:t>
      </w:r>
      <w:r>
        <w:rPr>
          <w:bCs/>
          <w:sz w:val="24"/>
        </w:rPr>
        <w:t>180</w:t>
      </w:r>
      <w:r>
        <w:rPr>
          <w:bCs/>
          <w:sz w:val="24"/>
        </w:rPr>
        <w:t>天</w:t>
      </w:r>
    </w:p>
    <w:p w14:paraId="1F497FEE" w14:textId="77777777" w:rsidR="003A3368" w:rsidRDefault="003A3368" w:rsidP="003A3368">
      <w:pPr>
        <w:spacing w:line="360" w:lineRule="auto"/>
        <w:ind w:firstLine="420"/>
        <w:rPr>
          <w:bCs/>
          <w:sz w:val="24"/>
        </w:rPr>
      </w:pPr>
      <w:r>
        <w:rPr>
          <w:bCs/>
          <w:sz w:val="24"/>
        </w:rPr>
        <w:t>(6)</w:t>
      </w:r>
      <w:r>
        <w:rPr>
          <w:bCs/>
          <w:sz w:val="24"/>
        </w:rPr>
        <w:t>骨折保险金（非救助人员）：人民币</w:t>
      </w:r>
      <w:r>
        <w:rPr>
          <w:bCs/>
          <w:sz w:val="24"/>
        </w:rPr>
        <w:t>1</w:t>
      </w:r>
      <w:r>
        <w:rPr>
          <w:bCs/>
          <w:sz w:val="24"/>
        </w:rPr>
        <w:t>万元</w:t>
      </w:r>
    </w:p>
    <w:p w14:paraId="61BDA26E"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(7)</w:t>
      </w:r>
      <w:r>
        <w:rPr>
          <w:bCs/>
          <w:sz w:val="24"/>
        </w:rPr>
        <w:t>施救费用：（投标人所报金额不低于</w:t>
      </w:r>
      <w:r>
        <w:rPr>
          <w:rFonts w:hint="eastAsia"/>
          <w:bCs/>
          <w:sz w:val="24"/>
        </w:rPr>
        <w:t>0.5</w:t>
      </w:r>
      <w:r>
        <w:rPr>
          <w:bCs/>
          <w:sz w:val="24"/>
        </w:rPr>
        <w:t>万元）</w:t>
      </w:r>
    </w:p>
    <w:p w14:paraId="430D2F0D"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(8)</w:t>
      </w:r>
      <w:r>
        <w:rPr>
          <w:bCs/>
          <w:sz w:val="24"/>
        </w:rPr>
        <w:t>财产损失（仅限为老服务机构为居家老人提供上门服务情形）：每次事故赔偿限额</w:t>
      </w:r>
      <w:r>
        <w:rPr>
          <w:bCs/>
          <w:sz w:val="24"/>
        </w:rPr>
        <w:t>2</w:t>
      </w:r>
      <w:r>
        <w:rPr>
          <w:bCs/>
          <w:sz w:val="24"/>
        </w:rPr>
        <w:t>万元，单件物品赔偿限额</w:t>
      </w:r>
      <w:r>
        <w:rPr>
          <w:bCs/>
          <w:sz w:val="24"/>
        </w:rPr>
        <w:t>0.5</w:t>
      </w:r>
      <w:r>
        <w:rPr>
          <w:bCs/>
          <w:sz w:val="24"/>
        </w:rPr>
        <w:t>万元，每次事故免赔额</w:t>
      </w:r>
      <w:r>
        <w:rPr>
          <w:bCs/>
          <w:sz w:val="24"/>
        </w:rPr>
        <w:t>300</w:t>
      </w:r>
      <w:r>
        <w:rPr>
          <w:bCs/>
          <w:sz w:val="24"/>
        </w:rPr>
        <w:t>元。</w:t>
      </w:r>
    </w:p>
    <w:p w14:paraId="6BD2DE6F"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(9)</w:t>
      </w:r>
      <w:r>
        <w:rPr>
          <w:bCs/>
          <w:sz w:val="24"/>
        </w:rPr>
        <w:t>经被保险人及保险人承保机构协商同意赔付的项目，每次事故赔偿限额</w:t>
      </w:r>
      <w:r>
        <w:rPr>
          <w:bCs/>
          <w:sz w:val="24"/>
        </w:rPr>
        <w:t>1</w:t>
      </w:r>
      <w:r>
        <w:rPr>
          <w:bCs/>
          <w:sz w:val="24"/>
        </w:rPr>
        <w:t>万元，累计事故赔偿限额</w:t>
      </w:r>
      <w:r>
        <w:rPr>
          <w:bCs/>
          <w:sz w:val="24"/>
        </w:rPr>
        <w:t>10</w:t>
      </w:r>
      <w:r>
        <w:rPr>
          <w:bCs/>
          <w:sz w:val="24"/>
        </w:rPr>
        <w:t>万元。</w:t>
      </w:r>
    </w:p>
    <w:p w14:paraId="13AC4AED" w14:textId="77777777" w:rsidR="003A3368" w:rsidRDefault="003A3368" w:rsidP="003A3368">
      <w:pPr>
        <w:spacing w:line="360" w:lineRule="auto"/>
        <w:ind w:firstLine="420"/>
        <w:rPr>
          <w:bCs/>
          <w:sz w:val="24"/>
        </w:rPr>
      </w:pPr>
      <w:r>
        <w:rPr>
          <w:rFonts w:ascii="Segoe UI Symbol" w:hAnsi="Segoe UI Symbol" w:cs="Segoe UI Symbol"/>
          <w:color w:val="000000"/>
          <w:sz w:val="24"/>
        </w:rPr>
        <w:t>★</w:t>
      </w:r>
      <w:r>
        <w:rPr>
          <w:bCs/>
          <w:sz w:val="24"/>
        </w:rPr>
        <w:t>4.2</w:t>
      </w:r>
      <w:r>
        <w:rPr>
          <w:bCs/>
          <w:sz w:val="24"/>
        </w:rPr>
        <w:t>雇主责任保险</w:t>
      </w:r>
    </w:p>
    <w:p w14:paraId="53C330A7" w14:textId="77777777" w:rsidR="003A3368" w:rsidRDefault="003A3368" w:rsidP="003A3368">
      <w:pPr>
        <w:spacing w:line="360" w:lineRule="auto"/>
        <w:ind w:firstLine="420"/>
        <w:rPr>
          <w:bCs/>
          <w:sz w:val="24"/>
        </w:rPr>
      </w:pPr>
      <w:r>
        <w:rPr>
          <w:bCs/>
          <w:sz w:val="24"/>
        </w:rPr>
        <w:t>(1)</w:t>
      </w:r>
      <w:r>
        <w:rPr>
          <w:bCs/>
          <w:sz w:val="24"/>
        </w:rPr>
        <w:t>每人伤残、死亡赔偿限额：人民币</w:t>
      </w:r>
      <w:r>
        <w:rPr>
          <w:bCs/>
          <w:sz w:val="24"/>
        </w:rPr>
        <w:t>55</w:t>
      </w:r>
      <w:r>
        <w:rPr>
          <w:bCs/>
          <w:sz w:val="24"/>
        </w:rPr>
        <w:t>万元。其中，误工费用：</w:t>
      </w:r>
      <w:r>
        <w:rPr>
          <w:rFonts w:ascii="宋体" w:hAnsi="宋体" w:cs="宋体" w:hint="eastAsia"/>
          <w:bCs/>
          <w:sz w:val="24"/>
        </w:rPr>
        <w:t>①</w:t>
      </w:r>
      <w:r>
        <w:rPr>
          <w:bCs/>
          <w:sz w:val="24"/>
        </w:rPr>
        <w:t>赔偿公式为：出险前三个月平均月工资</w:t>
      </w:r>
      <w:r>
        <w:rPr>
          <w:bCs/>
          <w:sz w:val="24"/>
        </w:rPr>
        <w:t>/30×</w:t>
      </w:r>
      <w:r>
        <w:rPr>
          <w:bCs/>
          <w:sz w:val="24"/>
        </w:rPr>
        <w:t>实际暂时丧失工作能力天数，最长赔付天数为</w:t>
      </w:r>
      <w:r>
        <w:rPr>
          <w:bCs/>
          <w:sz w:val="24"/>
        </w:rPr>
        <w:t>365</w:t>
      </w:r>
      <w:r>
        <w:rPr>
          <w:bCs/>
          <w:sz w:val="24"/>
        </w:rPr>
        <w:t>天。</w:t>
      </w:r>
    </w:p>
    <w:p w14:paraId="022E463F" w14:textId="77777777" w:rsidR="003A3368" w:rsidRDefault="003A3368" w:rsidP="003A3368">
      <w:pPr>
        <w:spacing w:line="360" w:lineRule="auto"/>
        <w:ind w:firstLine="420"/>
        <w:rPr>
          <w:bCs/>
          <w:sz w:val="24"/>
        </w:rPr>
      </w:pPr>
      <w:r>
        <w:rPr>
          <w:rFonts w:ascii="宋体" w:hAnsi="宋体" w:cs="宋体" w:hint="eastAsia"/>
          <w:bCs/>
          <w:sz w:val="24"/>
        </w:rPr>
        <w:t>②</w:t>
      </w:r>
      <w:r>
        <w:rPr>
          <w:bCs/>
          <w:sz w:val="24"/>
        </w:rPr>
        <w:t>在评定伤残等级后，误工费用赔偿责任终止</w:t>
      </w:r>
    </w:p>
    <w:p w14:paraId="44498E9E" w14:textId="77777777" w:rsidR="003A3368" w:rsidRDefault="003A3368" w:rsidP="003A3368">
      <w:pPr>
        <w:spacing w:line="360" w:lineRule="auto"/>
        <w:ind w:firstLine="420"/>
        <w:rPr>
          <w:bCs/>
          <w:sz w:val="24"/>
        </w:rPr>
      </w:pPr>
      <w:r>
        <w:rPr>
          <w:bCs/>
          <w:sz w:val="24"/>
        </w:rPr>
        <w:lastRenderedPageBreak/>
        <w:t>(2)</w:t>
      </w:r>
      <w:r>
        <w:rPr>
          <w:bCs/>
          <w:sz w:val="24"/>
        </w:rPr>
        <w:t>每人医疗费用赔偿限额：人民币</w:t>
      </w:r>
      <w:r>
        <w:rPr>
          <w:bCs/>
          <w:sz w:val="24"/>
        </w:rPr>
        <w:t>3</w:t>
      </w:r>
      <w:r>
        <w:rPr>
          <w:bCs/>
          <w:sz w:val="24"/>
        </w:rPr>
        <w:t>万元，</w:t>
      </w:r>
      <w:r>
        <w:rPr>
          <w:bCs/>
          <w:sz w:val="24"/>
        </w:rPr>
        <w:t>0</w:t>
      </w:r>
      <w:r>
        <w:rPr>
          <w:bCs/>
          <w:sz w:val="24"/>
        </w:rPr>
        <w:t>免赔，</w:t>
      </w:r>
      <w:r>
        <w:rPr>
          <w:bCs/>
          <w:sz w:val="24"/>
        </w:rPr>
        <w:t>100%</w:t>
      </w:r>
      <w:r>
        <w:rPr>
          <w:bCs/>
          <w:sz w:val="24"/>
        </w:rPr>
        <w:t>赔付</w:t>
      </w:r>
    </w:p>
    <w:p w14:paraId="54F111ED" w14:textId="77777777" w:rsidR="003A3368" w:rsidRDefault="003A3368" w:rsidP="003A3368">
      <w:pPr>
        <w:spacing w:line="360" w:lineRule="auto"/>
        <w:ind w:firstLine="420"/>
        <w:rPr>
          <w:bCs/>
          <w:sz w:val="24"/>
        </w:rPr>
      </w:pPr>
      <w:r>
        <w:rPr>
          <w:bCs/>
          <w:sz w:val="24"/>
        </w:rPr>
        <w:t>(</w:t>
      </w:r>
      <w:r>
        <w:rPr>
          <w:rFonts w:hint="eastAsia"/>
          <w:bCs/>
          <w:sz w:val="24"/>
        </w:rPr>
        <w:t>3</w:t>
      </w:r>
      <w:r>
        <w:rPr>
          <w:bCs/>
          <w:sz w:val="24"/>
        </w:rPr>
        <w:t>)</w:t>
      </w:r>
      <w:r>
        <w:rPr>
          <w:rFonts w:hint="eastAsia"/>
          <w:bCs/>
          <w:sz w:val="24"/>
        </w:rPr>
        <w:t>雇员转院就医食宿交通费：责任限额每人每次</w:t>
      </w:r>
      <w:r>
        <w:rPr>
          <w:rFonts w:hint="eastAsia"/>
          <w:bCs/>
          <w:sz w:val="24"/>
        </w:rPr>
        <w:t>0.1</w:t>
      </w:r>
      <w:r>
        <w:rPr>
          <w:rFonts w:hint="eastAsia"/>
          <w:bCs/>
          <w:sz w:val="24"/>
        </w:rPr>
        <w:t>万元。</w:t>
      </w:r>
    </w:p>
    <w:p w14:paraId="3F49895D" w14:textId="77777777" w:rsidR="003A3368" w:rsidRDefault="003A3368" w:rsidP="003A3368">
      <w:pPr>
        <w:spacing w:line="360" w:lineRule="auto"/>
        <w:ind w:firstLine="420"/>
        <w:rPr>
          <w:bCs/>
          <w:sz w:val="24"/>
        </w:rPr>
      </w:pPr>
    </w:p>
    <w:p w14:paraId="03278D94" w14:textId="77777777" w:rsidR="003A3368" w:rsidRDefault="003A3368" w:rsidP="003A3368">
      <w:pPr>
        <w:pStyle w:val="5"/>
        <w:spacing w:before="0" w:after="0" w:line="360" w:lineRule="auto"/>
        <w:ind w:firstLine="482"/>
        <w:rPr>
          <w:sz w:val="24"/>
        </w:rPr>
      </w:pPr>
      <w:bookmarkStart w:id="16" w:name="_Hlk186553397"/>
      <w:r>
        <w:rPr>
          <w:sz w:val="24"/>
        </w:rPr>
        <w:t>（三）保险条款</w:t>
      </w:r>
    </w:p>
    <w:p w14:paraId="1F6F239C" w14:textId="77777777" w:rsidR="003A3368" w:rsidRDefault="003A3368" w:rsidP="003A3368">
      <w:pPr>
        <w:pStyle w:val="6"/>
        <w:spacing w:before="0" w:after="0" w:line="360" w:lineRule="auto"/>
        <w:ind w:firstLine="482"/>
        <w:rPr>
          <w:rFonts w:ascii="Times New Roman" w:eastAsia="宋体" w:hAnsi="Times New Roman"/>
          <w:b w:val="0"/>
        </w:rPr>
      </w:pPr>
      <w:bookmarkStart w:id="17" w:name="_Hlk186553410"/>
      <w:bookmarkEnd w:id="16"/>
      <w:r>
        <w:rPr>
          <w:rFonts w:ascii="Times New Roman" w:eastAsia="宋体" w:hAnsi="Times New Roman"/>
          <w:b w:val="0"/>
        </w:rPr>
        <w:t>（</w:t>
      </w:r>
      <w:r>
        <w:rPr>
          <w:rFonts w:ascii="Times New Roman" w:eastAsia="宋体" w:hAnsi="Times New Roman"/>
          <w:b w:val="0"/>
        </w:rPr>
        <w:t>A</w:t>
      </w:r>
      <w:r>
        <w:rPr>
          <w:rFonts w:ascii="Times New Roman" w:eastAsia="宋体" w:hAnsi="Times New Roman"/>
          <w:b w:val="0"/>
        </w:rPr>
        <w:t>）主条款</w:t>
      </w:r>
    </w:p>
    <w:p w14:paraId="05B5DE09" w14:textId="77777777" w:rsidR="003A3368" w:rsidRDefault="003A3368" w:rsidP="003A3368">
      <w:pPr>
        <w:pStyle w:val="7"/>
        <w:spacing w:before="0" w:after="0" w:line="360" w:lineRule="auto"/>
        <w:ind w:firstLine="482"/>
        <w:jc w:val="center"/>
        <w:rPr>
          <w:b w:val="0"/>
        </w:rPr>
      </w:pPr>
      <w:bookmarkStart w:id="18" w:name="_Hlk186553416"/>
      <w:bookmarkEnd w:id="17"/>
      <w:r>
        <w:rPr>
          <w:b w:val="0"/>
        </w:rPr>
        <w:t>养老服务机构责任保险条款</w:t>
      </w:r>
    </w:p>
    <w:bookmarkEnd w:id="18"/>
    <w:p w14:paraId="2D13B8E4" w14:textId="77777777" w:rsidR="003A3368" w:rsidRDefault="003A3368" w:rsidP="003A3368">
      <w:pPr>
        <w:spacing w:line="360" w:lineRule="auto"/>
        <w:ind w:firstLine="420"/>
        <w:jc w:val="center"/>
        <w:rPr>
          <w:bCs/>
          <w:sz w:val="24"/>
        </w:rPr>
      </w:pPr>
      <w:r>
        <w:rPr>
          <w:bCs/>
          <w:sz w:val="24"/>
        </w:rPr>
        <w:t>总则</w:t>
      </w:r>
    </w:p>
    <w:p w14:paraId="68A8D074" w14:textId="77777777" w:rsidR="003A3368" w:rsidRDefault="003A3368" w:rsidP="003A3368">
      <w:pPr>
        <w:spacing w:line="360" w:lineRule="auto"/>
        <w:ind w:firstLine="420"/>
        <w:rPr>
          <w:bCs/>
          <w:sz w:val="24"/>
        </w:rPr>
      </w:pPr>
      <w:r>
        <w:rPr>
          <w:bCs/>
          <w:sz w:val="24"/>
        </w:rPr>
        <w:t>第一条</w:t>
      </w:r>
      <w:r>
        <w:rPr>
          <w:bCs/>
          <w:sz w:val="24"/>
        </w:rPr>
        <w:tab/>
      </w:r>
      <w:r>
        <w:rPr>
          <w:bCs/>
          <w:sz w:val="24"/>
        </w:rPr>
        <w:t>本保险合同由保险条款、投保单、保险单、保险凭证以及批单组成。凡涉及本保险合同的约定，均应采用书面形式。</w:t>
      </w:r>
    </w:p>
    <w:p w14:paraId="2F51D2E0" w14:textId="77777777" w:rsidR="003A3368" w:rsidRDefault="003A3368" w:rsidP="003A3368">
      <w:pPr>
        <w:spacing w:line="360" w:lineRule="auto"/>
        <w:ind w:firstLine="420"/>
        <w:rPr>
          <w:bCs/>
          <w:sz w:val="24"/>
        </w:rPr>
      </w:pPr>
      <w:r>
        <w:rPr>
          <w:bCs/>
          <w:sz w:val="24"/>
        </w:rPr>
        <w:t>第二条</w:t>
      </w:r>
      <w:r>
        <w:rPr>
          <w:bCs/>
          <w:sz w:val="24"/>
        </w:rPr>
        <w:tab/>
      </w:r>
      <w:r>
        <w:rPr>
          <w:bCs/>
          <w:sz w:val="24"/>
        </w:rPr>
        <w:t>凡经国家有关部门批准设立的，取得合法资格的养老服务等各类收养性机构，均可作为本保险合同的被保险人。</w:t>
      </w:r>
    </w:p>
    <w:p w14:paraId="7113A1F4" w14:textId="77777777" w:rsidR="003A3368" w:rsidRDefault="003A3368" w:rsidP="003A3368">
      <w:pPr>
        <w:spacing w:line="360" w:lineRule="auto"/>
        <w:ind w:firstLine="420"/>
        <w:jc w:val="center"/>
        <w:rPr>
          <w:bCs/>
          <w:sz w:val="24"/>
        </w:rPr>
      </w:pPr>
      <w:r>
        <w:rPr>
          <w:bCs/>
          <w:sz w:val="24"/>
        </w:rPr>
        <w:t>保险责任</w:t>
      </w:r>
    </w:p>
    <w:p w14:paraId="193911E4" w14:textId="77777777" w:rsidR="003A3368" w:rsidRDefault="003A3368" w:rsidP="003A3368">
      <w:pPr>
        <w:spacing w:line="360" w:lineRule="auto"/>
        <w:ind w:firstLine="420"/>
        <w:rPr>
          <w:bCs/>
          <w:sz w:val="24"/>
        </w:rPr>
      </w:pPr>
      <w:r>
        <w:rPr>
          <w:bCs/>
          <w:sz w:val="24"/>
        </w:rPr>
        <w:t>第三条</w:t>
      </w:r>
      <w:r>
        <w:rPr>
          <w:bCs/>
          <w:sz w:val="24"/>
        </w:rPr>
        <w:tab/>
      </w:r>
      <w:r>
        <w:rPr>
          <w:bCs/>
          <w:sz w:val="24"/>
        </w:rPr>
        <w:t>在保险期间或保险单载明的追溯期内，被保险人在保险单载明的区域范围内从事养老服务活动时，因过失导致意外事故，造成服务对象遭受人身损害，由受害人或其代理人在保险期间内首次向被保险人提出损害赔偿请求，依照中华人民共和国法律（不包括港、澳、台地区法律）应由被保险人承担的经济赔偿责任，保险人按照本保险合同的约定负责赔偿。</w:t>
      </w:r>
    </w:p>
    <w:p w14:paraId="3D70223B" w14:textId="77777777" w:rsidR="003A3368" w:rsidRDefault="003A3368" w:rsidP="003A3368">
      <w:pPr>
        <w:spacing w:line="360" w:lineRule="auto"/>
        <w:ind w:firstLine="420"/>
        <w:rPr>
          <w:bCs/>
          <w:sz w:val="24"/>
        </w:rPr>
      </w:pPr>
      <w:r>
        <w:rPr>
          <w:bCs/>
          <w:sz w:val="24"/>
        </w:rPr>
        <w:t>第四条</w:t>
      </w:r>
      <w:r>
        <w:rPr>
          <w:bCs/>
          <w:sz w:val="24"/>
        </w:rPr>
        <w:tab/>
      </w:r>
      <w:r>
        <w:rPr>
          <w:bCs/>
          <w:sz w:val="24"/>
        </w:rPr>
        <w:t>在保险期间或保险单载明的追溯期内，在保险单载明的区域范围内，发生下列情形导致服务对象遭受人身损害，由受害人或其代理人在保险期间内首次向被保险人提出损害赔偿请求，尽管被保险人已经履行了相应义务，行为并无不当，但法院或仲裁机构仍判决或裁决被保险人需对受伤害服务对象给予经济补偿时，保险人按照本保险合同约定也负责赔偿：（一）火灾、爆炸、煤气中毒所造成的意外事故；（二）高空物体坠落所造成的意外事故；（三）非被保险人原因突发停电、停水造成的意外事故。</w:t>
      </w:r>
    </w:p>
    <w:p w14:paraId="11DE1970" w14:textId="77777777" w:rsidR="003A3368" w:rsidRDefault="003A3368" w:rsidP="003A3368">
      <w:pPr>
        <w:spacing w:line="360" w:lineRule="auto"/>
        <w:ind w:firstLine="420"/>
        <w:rPr>
          <w:bCs/>
          <w:sz w:val="24"/>
        </w:rPr>
      </w:pPr>
      <w:r>
        <w:rPr>
          <w:bCs/>
          <w:sz w:val="24"/>
        </w:rPr>
        <w:t>本保险合同所称追溯期是指自本保险合同保险期间开始向前追溯约定的时间期间，投保人连续向同一保险人投保，追溯期可以连续计算，除另有约定外，最长不得超过三年。追溯期的起始日不应超过首张保险单的保险期间起始日。追溯期由保险合同双方约定，并在保险单中载明。</w:t>
      </w:r>
    </w:p>
    <w:p w14:paraId="108295AA" w14:textId="77777777" w:rsidR="003A3368" w:rsidRDefault="003A3368" w:rsidP="003A3368">
      <w:pPr>
        <w:spacing w:line="360" w:lineRule="auto"/>
        <w:ind w:firstLine="420"/>
        <w:rPr>
          <w:bCs/>
          <w:sz w:val="24"/>
        </w:rPr>
      </w:pPr>
      <w:r>
        <w:rPr>
          <w:bCs/>
          <w:sz w:val="24"/>
        </w:rPr>
        <w:t>第五条</w:t>
      </w:r>
      <w:r>
        <w:rPr>
          <w:bCs/>
          <w:sz w:val="24"/>
        </w:rPr>
        <w:tab/>
      </w:r>
      <w:r>
        <w:rPr>
          <w:bCs/>
          <w:sz w:val="24"/>
        </w:rPr>
        <w:t>保险事故发生后，被保险人因保险事故而被提起仲裁或者诉讼的，对应由被保险人支付的仲裁或诉讼费用以及事先经保险人书面同意支付的其它必要的、合理的费用（以下简称</w:t>
      </w:r>
      <w:r>
        <w:rPr>
          <w:bCs/>
          <w:sz w:val="24"/>
        </w:rPr>
        <w:t>“</w:t>
      </w:r>
      <w:r>
        <w:rPr>
          <w:bCs/>
          <w:sz w:val="24"/>
        </w:rPr>
        <w:t>法律费用</w:t>
      </w:r>
      <w:r>
        <w:rPr>
          <w:bCs/>
          <w:sz w:val="24"/>
        </w:rPr>
        <w:t>”</w:t>
      </w:r>
      <w:r>
        <w:rPr>
          <w:bCs/>
          <w:sz w:val="24"/>
        </w:rPr>
        <w:t>），保险人按照本保险合同约定也负责赔偿。</w:t>
      </w:r>
    </w:p>
    <w:p w14:paraId="7CB4422B" w14:textId="77777777" w:rsidR="003A3368" w:rsidRDefault="003A3368" w:rsidP="003A3368">
      <w:pPr>
        <w:spacing w:line="360" w:lineRule="auto"/>
        <w:ind w:firstLine="420"/>
        <w:jc w:val="center"/>
        <w:rPr>
          <w:bCs/>
          <w:sz w:val="24"/>
        </w:rPr>
      </w:pPr>
      <w:r>
        <w:rPr>
          <w:bCs/>
          <w:sz w:val="24"/>
        </w:rPr>
        <w:lastRenderedPageBreak/>
        <w:t>责任免除</w:t>
      </w:r>
    </w:p>
    <w:p w14:paraId="2A5B5A4B" w14:textId="77777777" w:rsidR="003A3368" w:rsidRDefault="003A3368" w:rsidP="003A3368">
      <w:pPr>
        <w:spacing w:line="360" w:lineRule="auto"/>
        <w:ind w:firstLine="420"/>
        <w:rPr>
          <w:bCs/>
          <w:sz w:val="24"/>
        </w:rPr>
      </w:pPr>
      <w:r>
        <w:rPr>
          <w:bCs/>
          <w:sz w:val="24"/>
        </w:rPr>
        <w:t>第六条</w:t>
      </w:r>
      <w:r>
        <w:rPr>
          <w:bCs/>
          <w:sz w:val="24"/>
        </w:rPr>
        <w:tab/>
      </w:r>
      <w:r>
        <w:rPr>
          <w:bCs/>
          <w:sz w:val="24"/>
        </w:rPr>
        <w:t>下列原因造成的损失、费用和责任，保险人不负责赔偿：</w:t>
      </w:r>
    </w:p>
    <w:p w14:paraId="0DA3ADAA" w14:textId="77777777" w:rsidR="003A3368" w:rsidRDefault="003A3368" w:rsidP="003A3368">
      <w:pPr>
        <w:spacing w:line="360" w:lineRule="auto"/>
        <w:ind w:firstLine="420"/>
        <w:rPr>
          <w:bCs/>
          <w:sz w:val="24"/>
        </w:rPr>
      </w:pPr>
      <w:r>
        <w:rPr>
          <w:bCs/>
          <w:sz w:val="24"/>
        </w:rPr>
        <w:t>（一）投保人、被保险人及其代表的故意、重大过失或犯罪行为；</w:t>
      </w:r>
    </w:p>
    <w:p w14:paraId="5B4A11FF" w14:textId="77777777" w:rsidR="003A3368" w:rsidRDefault="003A3368" w:rsidP="003A3368">
      <w:pPr>
        <w:spacing w:line="360" w:lineRule="auto"/>
        <w:ind w:firstLine="420"/>
        <w:rPr>
          <w:bCs/>
          <w:sz w:val="24"/>
        </w:rPr>
      </w:pPr>
      <w:r>
        <w:rPr>
          <w:bCs/>
          <w:sz w:val="24"/>
        </w:rPr>
        <w:t>（二）战争、敌对行为、军事行为、武装冲突、罢工、骚乱、暴动、恐怖活动；</w:t>
      </w:r>
    </w:p>
    <w:p w14:paraId="43A1492A" w14:textId="77777777" w:rsidR="003A3368" w:rsidRDefault="003A3368" w:rsidP="003A3368">
      <w:pPr>
        <w:spacing w:line="360" w:lineRule="auto"/>
        <w:ind w:firstLine="420"/>
        <w:rPr>
          <w:bCs/>
          <w:sz w:val="24"/>
        </w:rPr>
      </w:pPr>
      <w:r>
        <w:rPr>
          <w:bCs/>
          <w:sz w:val="24"/>
        </w:rPr>
        <w:t>（三）核辐射、核爆炸、核污染及其他放射性污染；</w:t>
      </w:r>
    </w:p>
    <w:p w14:paraId="1D80AED2" w14:textId="77777777" w:rsidR="003A3368" w:rsidRDefault="003A3368" w:rsidP="003A3368">
      <w:pPr>
        <w:spacing w:line="360" w:lineRule="auto"/>
        <w:ind w:firstLine="420"/>
        <w:rPr>
          <w:bCs/>
          <w:sz w:val="24"/>
        </w:rPr>
      </w:pPr>
      <w:r>
        <w:rPr>
          <w:bCs/>
          <w:sz w:val="24"/>
        </w:rPr>
        <w:t>（四）大气污染、土地污染、水污染及其他各种污染；</w:t>
      </w:r>
    </w:p>
    <w:p w14:paraId="6CBF6A9B" w14:textId="77777777" w:rsidR="003A3368" w:rsidRDefault="003A3368" w:rsidP="003A3368">
      <w:pPr>
        <w:spacing w:line="360" w:lineRule="auto"/>
        <w:ind w:firstLine="420"/>
        <w:rPr>
          <w:bCs/>
          <w:sz w:val="24"/>
        </w:rPr>
      </w:pPr>
      <w:r>
        <w:rPr>
          <w:bCs/>
          <w:sz w:val="24"/>
        </w:rPr>
        <w:t>（五）行政行为或司法行为；</w:t>
      </w:r>
    </w:p>
    <w:p w14:paraId="06699E9E" w14:textId="77777777" w:rsidR="003A3368" w:rsidRDefault="003A3368" w:rsidP="003A3368">
      <w:pPr>
        <w:spacing w:line="360" w:lineRule="auto"/>
        <w:ind w:firstLine="420"/>
        <w:rPr>
          <w:bCs/>
          <w:sz w:val="24"/>
        </w:rPr>
      </w:pPr>
      <w:r>
        <w:rPr>
          <w:bCs/>
          <w:sz w:val="24"/>
        </w:rPr>
        <w:t>（六）自然灾害；</w:t>
      </w:r>
    </w:p>
    <w:p w14:paraId="1CF6D2DD" w14:textId="77777777" w:rsidR="003A3368" w:rsidRDefault="003A3368" w:rsidP="003A3368">
      <w:pPr>
        <w:spacing w:line="360" w:lineRule="auto"/>
        <w:ind w:firstLine="420"/>
        <w:rPr>
          <w:bCs/>
          <w:sz w:val="24"/>
        </w:rPr>
      </w:pPr>
      <w:r>
        <w:rPr>
          <w:bCs/>
          <w:sz w:val="24"/>
        </w:rPr>
        <w:t>（七）被保险人及其工作人员殴打、侮辱或虐待服务对象的行为；</w:t>
      </w:r>
    </w:p>
    <w:p w14:paraId="44043C5B" w14:textId="77777777" w:rsidR="003A3368" w:rsidRDefault="003A3368" w:rsidP="003A3368">
      <w:pPr>
        <w:spacing w:line="360" w:lineRule="auto"/>
        <w:ind w:firstLine="420"/>
        <w:rPr>
          <w:bCs/>
          <w:sz w:val="24"/>
        </w:rPr>
      </w:pPr>
      <w:r>
        <w:rPr>
          <w:bCs/>
          <w:sz w:val="24"/>
        </w:rPr>
        <w:t>（八）进入被保险人机构时服务对象及其送养人未如实告知情况，被保险人事先不知情的。</w:t>
      </w:r>
    </w:p>
    <w:p w14:paraId="718C4141" w14:textId="77777777" w:rsidR="003A3368" w:rsidRDefault="003A3368" w:rsidP="003A3368">
      <w:pPr>
        <w:spacing w:line="360" w:lineRule="auto"/>
        <w:ind w:firstLine="420"/>
        <w:rPr>
          <w:bCs/>
          <w:sz w:val="24"/>
        </w:rPr>
      </w:pPr>
      <w:r>
        <w:rPr>
          <w:bCs/>
          <w:sz w:val="24"/>
        </w:rPr>
        <w:t>第七条</w:t>
      </w:r>
      <w:r>
        <w:rPr>
          <w:bCs/>
          <w:sz w:val="24"/>
        </w:rPr>
        <w:tab/>
      </w:r>
      <w:r>
        <w:rPr>
          <w:bCs/>
          <w:sz w:val="24"/>
        </w:rPr>
        <w:t>有下列情形之一的，保险人不负责赔偿：</w:t>
      </w:r>
    </w:p>
    <w:p w14:paraId="2CB03E6B" w14:textId="77777777" w:rsidR="003A3368" w:rsidRDefault="003A3368" w:rsidP="003A3368">
      <w:pPr>
        <w:spacing w:line="360" w:lineRule="auto"/>
        <w:ind w:firstLine="420"/>
        <w:rPr>
          <w:bCs/>
          <w:sz w:val="24"/>
        </w:rPr>
      </w:pPr>
      <w:r>
        <w:rPr>
          <w:bCs/>
          <w:sz w:val="24"/>
        </w:rPr>
        <w:t>（一）被保险人知道或应该知道其服务设施不安全，仍继续使用的；</w:t>
      </w:r>
    </w:p>
    <w:p w14:paraId="0057669E" w14:textId="77777777" w:rsidR="003A3368" w:rsidRDefault="003A3368" w:rsidP="003A3368">
      <w:pPr>
        <w:spacing w:line="360" w:lineRule="auto"/>
        <w:ind w:firstLine="420"/>
        <w:rPr>
          <w:bCs/>
          <w:sz w:val="24"/>
        </w:rPr>
      </w:pPr>
      <w:r>
        <w:rPr>
          <w:bCs/>
          <w:sz w:val="24"/>
        </w:rPr>
        <w:t>（二）被保险人与服务对象及其送养人未签订服务合同的；</w:t>
      </w:r>
    </w:p>
    <w:p w14:paraId="34086369" w14:textId="77777777" w:rsidR="003A3368" w:rsidRDefault="003A3368" w:rsidP="003A3368">
      <w:pPr>
        <w:spacing w:line="360" w:lineRule="auto"/>
        <w:ind w:firstLine="420"/>
        <w:rPr>
          <w:bCs/>
          <w:sz w:val="24"/>
        </w:rPr>
      </w:pPr>
      <w:r>
        <w:rPr>
          <w:bCs/>
          <w:sz w:val="24"/>
        </w:rPr>
        <w:t>（三）服务对象或其送养人不遵守养老服务机构的规章制度，不履行与被保险人签署的服务合同的义务的；</w:t>
      </w:r>
    </w:p>
    <w:p w14:paraId="40DA8CD6" w14:textId="77777777" w:rsidR="003A3368" w:rsidRDefault="003A3368" w:rsidP="003A3368">
      <w:pPr>
        <w:spacing w:line="360" w:lineRule="auto"/>
        <w:ind w:firstLine="420"/>
        <w:rPr>
          <w:bCs/>
          <w:sz w:val="24"/>
        </w:rPr>
      </w:pPr>
      <w:r>
        <w:rPr>
          <w:bCs/>
          <w:sz w:val="24"/>
        </w:rPr>
        <w:t>（四）被保险人超出其服务范围提供服务的；</w:t>
      </w:r>
    </w:p>
    <w:p w14:paraId="1B59BFDE" w14:textId="77777777" w:rsidR="003A3368" w:rsidRDefault="003A3368" w:rsidP="003A3368">
      <w:pPr>
        <w:spacing w:line="360" w:lineRule="auto"/>
        <w:ind w:firstLine="420"/>
        <w:rPr>
          <w:bCs/>
          <w:sz w:val="24"/>
        </w:rPr>
      </w:pPr>
      <w:r>
        <w:rPr>
          <w:bCs/>
          <w:sz w:val="24"/>
        </w:rPr>
        <w:t>（五）服务对象突发疾病，被保险人采取的救护措施并无不当的；</w:t>
      </w:r>
    </w:p>
    <w:p w14:paraId="5D225E1F" w14:textId="77777777" w:rsidR="003A3368" w:rsidRDefault="003A3368" w:rsidP="003A3368">
      <w:pPr>
        <w:spacing w:line="360" w:lineRule="auto"/>
        <w:ind w:firstLine="420"/>
        <w:rPr>
          <w:bCs/>
          <w:sz w:val="24"/>
        </w:rPr>
      </w:pPr>
      <w:r>
        <w:rPr>
          <w:bCs/>
          <w:sz w:val="24"/>
        </w:rPr>
        <w:t>（六）因服务对象违背其身体特质的自主行为而发生意外事故的；</w:t>
      </w:r>
    </w:p>
    <w:p w14:paraId="0A81A721" w14:textId="77777777" w:rsidR="003A3368" w:rsidRDefault="003A3368" w:rsidP="003A3368">
      <w:pPr>
        <w:spacing w:line="360" w:lineRule="auto"/>
        <w:ind w:firstLine="420"/>
        <w:rPr>
          <w:bCs/>
          <w:sz w:val="24"/>
        </w:rPr>
      </w:pPr>
      <w:r>
        <w:rPr>
          <w:bCs/>
          <w:sz w:val="24"/>
        </w:rPr>
        <w:t>（七）服务对象已达到不能自理状态，服务对象及其送养人拒绝转院或拒绝被保险人协助转院，仍坚持留在被保险人经营服务场所范围内发生意外的；</w:t>
      </w:r>
    </w:p>
    <w:p w14:paraId="2AF544A1" w14:textId="77777777" w:rsidR="003A3368" w:rsidRDefault="003A3368" w:rsidP="003A3368">
      <w:pPr>
        <w:spacing w:line="360" w:lineRule="auto"/>
        <w:ind w:firstLine="420"/>
        <w:rPr>
          <w:bCs/>
          <w:sz w:val="24"/>
        </w:rPr>
      </w:pPr>
      <w:r>
        <w:rPr>
          <w:bCs/>
          <w:sz w:val="24"/>
        </w:rPr>
        <w:t>（八）服务对象自然死亡、因病死亡或自伤、自杀，被保险人及其工作人员没有过错的。</w:t>
      </w:r>
    </w:p>
    <w:p w14:paraId="1E568B57" w14:textId="77777777" w:rsidR="003A3368" w:rsidRDefault="003A3368" w:rsidP="003A3368">
      <w:pPr>
        <w:spacing w:line="360" w:lineRule="auto"/>
        <w:ind w:firstLine="420"/>
        <w:rPr>
          <w:bCs/>
          <w:sz w:val="24"/>
        </w:rPr>
      </w:pPr>
      <w:r>
        <w:rPr>
          <w:bCs/>
          <w:sz w:val="24"/>
        </w:rPr>
        <w:t>第八条</w:t>
      </w:r>
      <w:r>
        <w:rPr>
          <w:bCs/>
          <w:sz w:val="24"/>
        </w:rPr>
        <w:tab/>
      </w:r>
      <w:r>
        <w:rPr>
          <w:bCs/>
          <w:sz w:val="24"/>
        </w:rPr>
        <w:t>下列损失、费用和责任，保险人不负责赔偿：</w:t>
      </w:r>
    </w:p>
    <w:p w14:paraId="792C3A94" w14:textId="77777777" w:rsidR="003A3368" w:rsidRDefault="003A3368" w:rsidP="003A3368">
      <w:pPr>
        <w:spacing w:line="360" w:lineRule="auto"/>
        <w:ind w:firstLine="420"/>
        <w:rPr>
          <w:bCs/>
          <w:sz w:val="24"/>
        </w:rPr>
      </w:pPr>
      <w:r>
        <w:rPr>
          <w:bCs/>
          <w:sz w:val="24"/>
        </w:rPr>
        <w:t>（一）被保险人或其雇员的人身伤亡及其所有或管理的财产的损失；</w:t>
      </w:r>
    </w:p>
    <w:p w14:paraId="30D045E3" w14:textId="77777777" w:rsidR="003A3368" w:rsidRDefault="003A3368" w:rsidP="003A3368">
      <w:pPr>
        <w:spacing w:line="360" w:lineRule="auto"/>
        <w:ind w:firstLine="420"/>
        <w:rPr>
          <w:bCs/>
          <w:sz w:val="24"/>
        </w:rPr>
      </w:pPr>
      <w:r>
        <w:rPr>
          <w:bCs/>
          <w:sz w:val="24"/>
        </w:rPr>
        <w:t>（二）服务对象的任何财产损失；</w:t>
      </w:r>
    </w:p>
    <w:p w14:paraId="4115F4B3" w14:textId="77777777" w:rsidR="003A3368" w:rsidRDefault="003A3368" w:rsidP="003A3368">
      <w:pPr>
        <w:spacing w:line="360" w:lineRule="auto"/>
        <w:ind w:firstLine="420"/>
        <w:rPr>
          <w:bCs/>
          <w:sz w:val="24"/>
        </w:rPr>
      </w:pPr>
      <w:r>
        <w:rPr>
          <w:bCs/>
          <w:sz w:val="24"/>
        </w:rPr>
        <w:t>（三）被保险人依法应承担的合同责任，但无合同存在时仍然应由被保险人承担的法律责任不在此限；</w:t>
      </w:r>
    </w:p>
    <w:p w14:paraId="02594BB3" w14:textId="77777777" w:rsidR="003A3368" w:rsidRDefault="003A3368" w:rsidP="003A3368">
      <w:pPr>
        <w:spacing w:line="360" w:lineRule="auto"/>
        <w:ind w:firstLine="420"/>
        <w:rPr>
          <w:bCs/>
          <w:sz w:val="24"/>
        </w:rPr>
      </w:pPr>
      <w:r>
        <w:rPr>
          <w:bCs/>
          <w:sz w:val="24"/>
        </w:rPr>
        <w:t>（四）罚款、罚金及惩罚性赔偿；</w:t>
      </w:r>
    </w:p>
    <w:p w14:paraId="36B9CF3F" w14:textId="77777777" w:rsidR="003A3368" w:rsidRDefault="003A3368" w:rsidP="003A3368">
      <w:pPr>
        <w:spacing w:line="360" w:lineRule="auto"/>
        <w:ind w:firstLine="420"/>
        <w:rPr>
          <w:bCs/>
          <w:sz w:val="24"/>
        </w:rPr>
      </w:pPr>
      <w:r>
        <w:rPr>
          <w:bCs/>
          <w:sz w:val="24"/>
        </w:rPr>
        <w:t>（五）精神损害赔偿；</w:t>
      </w:r>
    </w:p>
    <w:p w14:paraId="115066BA" w14:textId="77777777" w:rsidR="003A3368" w:rsidRDefault="003A3368" w:rsidP="003A3368">
      <w:pPr>
        <w:spacing w:line="360" w:lineRule="auto"/>
        <w:ind w:firstLine="420"/>
        <w:rPr>
          <w:bCs/>
          <w:sz w:val="24"/>
        </w:rPr>
      </w:pPr>
      <w:r>
        <w:rPr>
          <w:bCs/>
          <w:sz w:val="24"/>
        </w:rPr>
        <w:lastRenderedPageBreak/>
        <w:t>（六）被保险人的任何间接损失；</w:t>
      </w:r>
    </w:p>
    <w:p w14:paraId="5481B8F2" w14:textId="77777777" w:rsidR="003A3368" w:rsidRDefault="003A3368" w:rsidP="003A3368">
      <w:pPr>
        <w:spacing w:line="360" w:lineRule="auto"/>
        <w:ind w:firstLine="420"/>
        <w:rPr>
          <w:bCs/>
          <w:sz w:val="24"/>
        </w:rPr>
      </w:pPr>
      <w:r>
        <w:rPr>
          <w:bCs/>
          <w:sz w:val="24"/>
        </w:rPr>
        <w:t>（七）本保险单中载明的免赔额及按本保险单载明的免赔率计算的免赔额；</w:t>
      </w:r>
    </w:p>
    <w:p w14:paraId="0FA111C8" w14:textId="77777777" w:rsidR="003A3368" w:rsidRDefault="003A3368" w:rsidP="003A3368">
      <w:pPr>
        <w:spacing w:line="360" w:lineRule="auto"/>
        <w:ind w:firstLine="420"/>
        <w:jc w:val="center"/>
        <w:rPr>
          <w:bCs/>
          <w:sz w:val="24"/>
        </w:rPr>
      </w:pPr>
      <w:r>
        <w:rPr>
          <w:bCs/>
          <w:sz w:val="24"/>
        </w:rPr>
        <w:t>责任限额与免赔额（率）</w:t>
      </w:r>
    </w:p>
    <w:p w14:paraId="3133CE6B" w14:textId="77777777" w:rsidR="003A3368" w:rsidRDefault="003A3368" w:rsidP="003A3368">
      <w:pPr>
        <w:spacing w:line="360" w:lineRule="auto"/>
        <w:ind w:firstLine="420"/>
        <w:rPr>
          <w:bCs/>
          <w:sz w:val="24"/>
        </w:rPr>
      </w:pPr>
      <w:r>
        <w:rPr>
          <w:bCs/>
          <w:sz w:val="24"/>
        </w:rPr>
        <w:t>第九条</w:t>
      </w:r>
      <w:r>
        <w:rPr>
          <w:bCs/>
          <w:sz w:val="24"/>
        </w:rPr>
        <w:tab/>
      </w:r>
      <w:r>
        <w:rPr>
          <w:bCs/>
          <w:sz w:val="24"/>
        </w:rPr>
        <w:t>责任限额包括每次事故责任限额、每人伤亡责任限额、每人医疗费用责任限额、每次事故法律费用责任限额及累计责任限额。各项限额由投保人与保险人协商确定，并在保险单中载明</w:t>
      </w:r>
    </w:p>
    <w:p w14:paraId="2B82B185" w14:textId="77777777" w:rsidR="003A3368" w:rsidRDefault="003A3368" w:rsidP="003A3368">
      <w:pPr>
        <w:spacing w:line="360" w:lineRule="auto"/>
        <w:ind w:firstLine="420"/>
        <w:rPr>
          <w:bCs/>
          <w:sz w:val="24"/>
        </w:rPr>
      </w:pPr>
      <w:r>
        <w:rPr>
          <w:bCs/>
          <w:sz w:val="24"/>
        </w:rPr>
        <w:t>第十条</w:t>
      </w:r>
      <w:r>
        <w:rPr>
          <w:bCs/>
          <w:sz w:val="24"/>
        </w:rPr>
        <w:tab/>
      </w:r>
      <w:r>
        <w:rPr>
          <w:bCs/>
          <w:sz w:val="24"/>
        </w:rPr>
        <w:t>每次事故免赔额（率）由投保人与保险人在签订保险合同时协商确定，并在保险单中载明。</w:t>
      </w:r>
    </w:p>
    <w:p w14:paraId="4FE0FC34" w14:textId="77777777" w:rsidR="003A3368" w:rsidRDefault="003A3368" w:rsidP="003A3368">
      <w:pPr>
        <w:spacing w:line="360" w:lineRule="auto"/>
        <w:ind w:firstLine="420"/>
        <w:rPr>
          <w:bCs/>
          <w:sz w:val="24"/>
        </w:rPr>
      </w:pPr>
      <w:r>
        <w:rPr>
          <w:bCs/>
          <w:sz w:val="24"/>
        </w:rPr>
        <w:t>同时约定了免赔额和免赔率的，免赔金额以免赔额和按照免赔率计算的金额二者高者为准。</w:t>
      </w:r>
    </w:p>
    <w:p w14:paraId="05383C46" w14:textId="77777777" w:rsidR="003A3368" w:rsidRDefault="003A3368" w:rsidP="003A3368">
      <w:pPr>
        <w:spacing w:line="360" w:lineRule="auto"/>
        <w:ind w:firstLine="420"/>
        <w:jc w:val="center"/>
        <w:rPr>
          <w:bCs/>
          <w:sz w:val="24"/>
        </w:rPr>
      </w:pPr>
      <w:r>
        <w:rPr>
          <w:bCs/>
          <w:sz w:val="24"/>
        </w:rPr>
        <w:t>保险期间</w:t>
      </w:r>
    </w:p>
    <w:p w14:paraId="596CF3B0" w14:textId="77777777" w:rsidR="003A3368" w:rsidRDefault="003A3368" w:rsidP="003A3368">
      <w:pPr>
        <w:spacing w:line="360" w:lineRule="auto"/>
        <w:ind w:firstLine="420"/>
        <w:rPr>
          <w:bCs/>
          <w:sz w:val="24"/>
        </w:rPr>
      </w:pPr>
      <w:r>
        <w:rPr>
          <w:bCs/>
          <w:sz w:val="24"/>
        </w:rPr>
        <w:t>第十一条</w:t>
      </w:r>
      <w:r>
        <w:rPr>
          <w:bCs/>
          <w:sz w:val="24"/>
        </w:rPr>
        <w:tab/>
      </w:r>
      <w:r>
        <w:rPr>
          <w:bCs/>
          <w:sz w:val="24"/>
        </w:rPr>
        <w:t>除另有约定外，保险期间为一年，以保险单载明的起讫时间为准。</w:t>
      </w:r>
    </w:p>
    <w:p w14:paraId="43CD91DC" w14:textId="77777777" w:rsidR="003A3368" w:rsidRDefault="003A3368" w:rsidP="003A3368">
      <w:pPr>
        <w:spacing w:line="360" w:lineRule="auto"/>
        <w:ind w:firstLine="420"/>
        <w:jc w:val="center"/>
        <w:rPr>
          <w:bCs/>
          <w:sz w:val="24"/>
        </w:rPr>
      </w:pPr>
      <w:r>
        <w:rPr>
          <w:bCs/>
          <w:sz w:val="24"/>
        </w:rPr>
        <w:t>保险人义务</w:t>
      </w:r>
    </w:p>
    <w:p w14:paraId="4061867B" w14:textId="77777777" w:rsidR="003A3368" w:rsidRDefault="003A3368" w:rsidP="003A3368">
      <w:pPr>
        <w:spacing w:line="360" w:lineRule="auto"/>
        <w:ind w:firstLine="420"/>
        <w:rPr>
          <w:bCs/>
          <w:sz w:val="24"/>
        </w:rPr>
      </w:pPr>
      <w:r>
        <w:rPr>
          <w:bCs/>
          <w:sz w:val="24"/>
        </w:rPr>
        <w:t>第十二条</w:t>
      </w:r>
      <w:r>
        <w:rPr>
          <w:bCs/>
          <w:sz w:val="24"/>
        </w:rPr>
        <w:tab/>
      </w:r>
      <w:r>
        <w:rPr>
          <w:bCs/>
          <w:sz w:val="24"/>
        </w:rPr>
        <w:t>本保险合同成立后，保险人应当及时向投保人签发保险单或其他保险凭证。</w:t>
      </w:r>
    </w:p>
    <w:p w14:paraId="7870E330" w14:textId="77777777" w:rsidR="003A3368" w:rsidRDefault="003A3368" w:rsidP="003A3368">
      <w:pPr>
        <w:spacing w:line="360" w:lineRule="auto"/>
        <w:ind w:firstLine="420"/>
        <w:rPr>
          <w:bCs/>
          <w:sz w:val="24"/>
        </w:rPr>
      </w:pPr>
      <w:r>
        <w:rPr>
          <w:bCs/>
          <w:sz w:val="24"/>
        </w:rPr>
        <w:t>第十三条</w:t>
      </w:r>
      <w:r>
        <w:rPr>
          <w:bCs/>
          <w:sz w:val="24"/>
        </w:rPr>
        <w:tab/>
      </w:r>
      <w:r>
        <w:rPr>
          <w:bCs/>
          <w:sz w:val="24"/>
        </w:rPr>
        <w:t>保险事故发生后，投保人、被保险人提供的有关索赔的证明和资料不完整的，保险人应当及时一次性通知投保人、被保险人补充提供。</w:t>
      </w:r>
    </w:p>
    <w:p w14:paraId="1DC8A5B8" w14:textId="77777777" w:rsidR="003A3368" w:rsidRDefault="003A3368" w:rsidP="003A3368">
      <w:pPr>
        <w:spacing w:line="360" w:lineRule="auto"/>
        <w:ind w:firstLine="420"/>
        <w:rPr>
          <w:bCs/>
          <w:sz w:val="24"/>
        </w:rPr>
      </w:pPr>
      <w:r>
        <w:rPr>
          <w:bCs/>
          <w:sz w:val="24"/>
        </w:rPr>
        <w:t>第十四条</w:t>
      </w:r>
      <w:r>
        <w:rPr>
          <w:bCs/>
          <w:sz w:val="24"/>
        </w:rPr>
        <w:tab/>
      </w:r>
      <w:r>
        <w:rPr>
          <w:bCs/>
          <w:sz w:val="24"/>
        </w:rPr>
        <w:t>保险人收到被保险人的赔偿请求后，应当及时就是否属于保险责任作出核定，并将核定结果通知被保险人。</w:t>
      </w:r>
    </w:p>
    <w:p w14:paraId="358A524B" w14:textId="77777777" w:rsidR="003A3368" w:rsidRDefault="003A3368" w:rsidP="003A3368">
      <w:pPr>
        <w:spacing w:line="360" w:lineRule="auto"/>
        <w:ind w:firstLine="420"/>
        <w:jc w:val="center"/>
        <w:rPr>
          <w:bCs/>
          <w:sz w:val="24"/>
        </w:rPr>
      </w:pPr>
      <w:r>
        <w:rPr>
          <w:bCs/>
          <w:sz w:val="24"/>
        </w:rPr>
        <w:t>投保人、被保险人义务</w:t>
      </w:r>
    </w:p>
    <w:p w14:paraId="1683E7E8" w14:textId="77777777" w:rsidR="003A3368" w:rsidRDefault="003A3368" w:rsidP="003A3368">
      <w:pPr>
        <w:spacing w:line="360" w:lineRule="auto"/>
        <w:ind w:firstLine="420"/>
        <w:rPr>
          <w:bCs/>
          <w:sz w:val="24"/>
        </w:rPr>
      </w:pPr>
      <w:r>
        <w:rPr>
          <w:bCs/>
          <w:sz w:val="24"/>
        </w:rPr>
        <w:t>第十五条</w:t>
      </w:r>
      <w:r>
        <w:rPr>
          <w:bCs/>
          <w:sz w:val="24"/>
        </w:rPr>
        <w:tab/>
      </w:r>
      <w:r>
        <w:rPr>
          <w:bCs/>
          <w:sz w:val="24"/>
        </w:rPr>
        <w:t>投保人应履行如实告知义务，如实回答保险人就养老服务机构床位数、服务对象等有关情况以及被保险人的其他有关情况提出的询问，并如实填写投保单。</w:t>
      </w:r>
    </w:p>
    <w:p w14:paraId="5D646EE5" w14:textId="77777777" w:rsidR="003A3368" w:rsidRDefault="003A3368" w:rsidP="003A3368">
      <w:pPr>
        <w:spacing w:line="360" w:lineRule="auto"/>
        <w:ind w:firstLine="420"/>
        <w:rPr>
          <w:bCs/>
          <w:sz w:val="24"/>
        </w:rPr>
      </w:pPr>
      <w:r>
        <w:rPr>
          <w:bCs/>
          <w:sz w:val="24"/>
        </w:rPr>
        <w:t>第十六条</w:t>
      </w:r>
      <w:r>
        <w:rPr>
          <w:bCs/>
          <w:sz w:val="24"/>
        </w:rPr>
        <w:tab/>
      </w:r>
      <w:r>
        <w:rPr>
          <w:bCs/>
          <w:sz w:val="24"/>
        </w:rPr>
        <w:t>如未约定分期交付保险费的，投保人应当在保险合同成立时交清保险费。</w:t>
      </w:r>
    </w:p>
    <w:p w14:paraId="70FF2932" w14:textId="77777777" w:rsidR="003A3368" w:rsidRDefault="003A3368" w:rsidP="003A3368">
      <w:pPr>
        <w:spacing w:line="360" w:lineRule="auto"/>
        <w:ind w:firstLine="420"/>
        <w:rPr>
          <w:bCs/>
          <w:sz w:val="24"/>
        </w:rPr>
      </w:pPr>
      <w:r>
        <w:rPr>
          <w:bCs/>
          <w:sz w:val="24"/>
        </w:rPr>
        <w:t>第十七条</w:t>
      </w:r>
      <w:r>
        <w:rPr>
          <w:bCs/>
          <w:sz w:val="24"/>
        </w:rPr>
        <w:tab/>
      </w:r>
      <w:r>
        <w:rPr>
          <w:bCs/>
          <w:sz w:val="24"/>
        </w:rPr>
        <w:t>被保险人应严格遵守国家有关部门制定的有关养老服务机构相关法律、规定，建筑设施符合老年人《建筑设计规范》，提供服务的质量标准符合国家要求，关心、爱护服务对象。</w:t>
      </w:r>
    </w:p>
    <w:p w14:paraId="07DC537C" w14:textId="77777777" w:rsidR="003A3368" w:rsidRDefault="003A3368" w:rsidP="003A3368">
      <w:pPr>
        <w:spacing w:line="360" w:lineRule="auto"/>
        <w:ind w:firstLine="420"/>
        <w:rPr>
          <w:bCs/>
          <w:sz w:val="24"/>
        </w:rPr>
      </w:pPr>
      <w:r>
        <w:rPr>
          <w:bCs/>
          <w:sz w:val="24"/>
        </w:rPr>
        <w:t>第十八条</w:t>
      </w:r>
      <w:r>
        <w:rPr>
          <w:bCs/>
          <w:sz w:val="24"/>
        </w:rPr>
        <w:tab/>
      </w:r>
      <w:r>
        <w:rPr>
          <w:bCs/>
          <w:sz w:val="24"/>
        </w:rPr>
        <w:t>被保险人应对各类生活、建筑设施进行维护、保养、修缮，使其符合国家消防安全和卫生防疫标准，并应加强安全管理和教育，采取合理的预防措施，尽力避免或减少责任事故的发生。</w:t>
      </w:r>
    </w:p>
    <w:p w14:paraId="2A7B7A50" w14:textId="77777777" w:rsidR="003A3368" w:rsidRDefault="003A3368" w:rsidP="003A3368">
      <w:pPr>
        <w:spacing w:line="360" w:lineRule="auto"/>
        <w:ind w:firstLine="420"/>
        <w:rPr>
          <w:bCs/>
          <w:sz w:val="24"/>
        </w:rPr>
      </w:pPr>
      <w:r>
        <w:rPr>
          <w:bCs/>
          <w:sz w:val="24"/>
        </w:rPr>
        <w:t>第十九条</w:t>
      </w:r>
      <w:r>
        <w:rPr>
          <w:bCs/>
          <w:sz w:val="24"/>
        </w:rPr>
        <w:tab/>
      </w:r>
      <w:r>
        <w:rPr>
          <w:bCs/>
          <w:sz w:val="24"/>
        </w:rPr>
        <w:t>服务对象进入被保险人机构之前，被保险人应对服务对象及相关第三方</w:t>
      </w:r>
      <w:r>
        <w:rPr>
          <w:bCs/>
          <w:sz w:val="24"/>
        </w:rPr>
        <w:lastRenderedPageBreak/>
        <w:t>进行充分的安全教育和说明；服务对象入院期间，被保险人应最大限度地履行生活照料和医疗护理义务，保证全天</w:t>
      </w:r>
      <w:r>
        <w:rPr>
          <w:bCs/>
          <w:sz w:val="24"/>
        </w:rPr>
        <w:t>24</w:t>
      </w:r>
      <w:r>
        <w:rPr>
          <w:bCs/>
          <w:sz w:val="24"/>
        </w:rPr>
        <w:t>小时值班；被保险人应定期对服务对象和工作人员进行安全知识教育和培训，最大限度地防范意外事故的发生。</w:t>
      </w:r>
    </w:p>
    <w:p w14:paraId="5E1026BA" w14:textId="77777777" w:rsidR="003A3368" w:rsidRDefault="003A3368" w:rsidP="003A3368">
      <w:pPr>
        <w:spacing w:line="360" w:lineRule="auto"/>
        <w:ind w:firstLine="420"/>
        <w:rPr>
          <w:bCs/>
          <w:sz w:val="24"/>
        </w:rPr>
      </w:pPr>
      <w:r>
        <w:rPr>
          <w:bCs/>
          <w:sz w:val="24"/>
        </w:rPr>
        <w:t>第二十条</w:t>
      </w:r>
      <w:r>
        <w:rPr>
          <w:bCs/>
          <w:sz w:val="24"/>
        </w:rPr>
        <w:tab/>
      </w:r>
      <w:r>
        <w:rPr>
          <w:bCs/>
          <w:sz w:val="24"/>
        </w:rPr>
        <w:t>在保险期间内，如被保险人执业许可证被吊销、机构合并、床位数量或服务对象数量增加等其他重要事项变更，足以影响保险人决定是否继续承保或是否增加保险费，投保人、被保险人应及时书面通知保险人，保险人有权要求增加保险费或者解除保险合同。</w:t>
      </w:r>
    </w:p>
    <w:p w14:paraId="2CAA9B57" w14:textId="77777777" w:rsidR="003A3368" w:rsidRDefault="003A3368" w:rsidP="003A3368">
      <w:pPr>
        <w:spacing w:line="360" w:lineRule="auto"/>
        <w:ind w:firstLine="420"/>
        <w:rPr>
          <w:bCs/>
          <w:sz w:val="24"/>
        </w:rPr>
      </w:pPr>
      <w:r>
        <w:rPr>
          <w:bCs/>
          <w:sz w:val="24"/>
        </w:rPr>
        <w:t>被保险人床位数量或服务对象数量变动幅度在原床位数量或原服务对象数量的</w:t>
      </w:r>
      <w:r>
        <w:rPr>
          <w:bCs/>
          <w:sz w:val="24"/>
        </w:rPr>
        <w:t>3%</w:t>
      </w:r>
      <w:r>
        <w:rPr>
          <w:bCs/>
          <w:sz w:val="24"/>
        </w:rPr>
        <w:t>（含</w:t>
      </w:r>
      <w:r>
        <w:rPr>
          <w:bCs/>
          <w:sz w:val="24"/>
        </w:rPr>
        <w:t>3%</w:t>
      </w:r>
      <w:r>
        <w:rPr>
          <w:bCs/>
          <w:sz w:val="24"/>
        </w:rPr>
        <w:t>）以内的，应在自变动之日起五日内通知保险人并办理批改手续，但可以不增减保险费。如变动幅度超过上述比例的，保险人将出具批单增减保险费。</w:t>
      </w:r>
    </w:p>
    <w:p w14:paraId="2816366B" w14:textId="77777777" w:rsidR="003A3368" w:rsidRDefault="003A3368" w:rsidP="003A3368">
      <w:pPr>
        <w:spacing w:line="360" w:lineRule="auto"/>
        <w:ind w:firstLine="420"/>
        <w:rPr>
          <w:bCs/>
          <w:sz w:val="24"/>
        </w:rPr>
      </w:pPr>
      <w:r>
        <w:rPr>
          <w:bCs/>
          <w:sz w:val="24"/>
        </w:rPr>
        <w:t>第二十一条</w:t>
      </w:r>
      <w:r>
        <w:rPr>
          <w:bCs/>
          <w:sz w:val="24"/>
        </w:rPr>
        <w:tab/>
      </w:r>
      <w:r>
        <w:rPr>
          <w:bCs/>
          <w:sz w:val="24"/>
        </w:rPr>
        <w:t>保险事故发生时，被保险人应当尽力采取必要的措施，防止或者减少损失。投保人、被保险人知道保险事故发生后，应当及时通知保险人。</w:t>
      </w:r>
    </w:p>
    <w:p w14:paraId="77326A3B" w14:textId="77777777" w:rsidR="003A3368" w:rsidRDefault="003A3368" w:rsidP="003A3368">
      <w:pPr>
        <w:spacing w:line="360" w:lineRule="auto"/>
        <w:ind w:firstLine="420"/>
        <w:rPr>
          <w:bCs/>
          <w:sz w:val="24"/>
        </w:rPr>
      </w:pPr>
      <w:r>
        <w:rPr>
          <w:bCs/>
          <w:sz w:val="24"/>
        </w:rPr>
        <w:t>第二十二条</w:t>
      </w:r>
      <w:r>
        <w:rPr>
          <w:bCs/>
          <w:sz w:val="24"/>
        </w:rPr>
        <w:tab/>
      </w:r>
      <w:r>
        <w:rPr>
          <w:bCs/>
          <w:sz w:val="24"/>
        </w:rPr>
        <w:t>被保险人收到服务对象或其代理人的损害赔偿请求或得知可能产生损害赔偿时，应及时以书面形式通知保险人，并就损害赔偿请求与保险人进行协商。</w:t>
      </w:r>
    </w:p>
    <w:p w14:paraId="64223E96" w14:textId="77777777" w:rsidR="003A3368" w:rsidRDefault="003A3368" w:rsidP="003A3368">
      <w:pPr>
        <w:spacing w:line="360" w:lineRule="auto"/>
        <w:ind w:firstLine="420"/>
        <w:rPr>
          <w:bCs/>
          <w:sz w:val="24"/>
        </w:rPr>
      </w:pPr>
      <w:r>
        <w:rPr>
          <w:bCs/>
          <w:sz w:val="24"/>
        </w:rPr>
        <w:t>第二十三条</w:t>
      </w:r>
      <w:r>
        <w:rPr>
          <w:bCs/>
          <w:sz w:val="24"/>
        </w:rPr>
        <w:tab/>
      </w:r>
      <w:r>
        <w:rPr>
          <w:bCs/>
          <w:sz w:val="24"/>
        </w:rPr>
        <w:t>发生保险责任范围内的损失，应由有关责任方负责赔偿的，被保险人应行使或者保留向该责任方请求赔偿的权利。在保险人向有关责任方行使代位请求赔偿权利时，被保险人应当向保险人提供必要的文件和其所知道的有关情况。</w:t>
      </w:r>
    </w:p>
    <w:p w14:paraId="10C7E2BA" w14:textId="77777777" w:rsidR="003A3368" w:rsidRDefault="003A3368" w:rsidP="003A3368">
      <w:pPr>
        <w:spacing w:line="360" w:lineRule="auto"/>
        <w:ind w:firstLine="420"/>
        <w:rPr>
          <w:bCs/>
          <w:sz w:val="24"/>
        </w:rPr>
      </w:pPr>
      <w:r>
        <w:rPr>
          <w:bCs/>
          <w:sz w:val="24"/>
        </w:rPr>
        <w:t>第二十四条</w:t>
      </w:r>
      <w:r>
        <w:rPr>
          <w:bCs/>
          <w:sz w:val="24"/>
        </w:rPr>
        <w:tab/>
      </w:r>
      <w:r>
        <w:rPr>
          <w:bCs/>
          <w:sz w:val="24"/>
        </w:rPr>
        <w:t>被保险人向保险人请求赔偿时，应提交以下单证：</w:t>
      </w:r>
    </w:p>
    <w:p w14:paraId="5F51B211" w14:textId="77777777" w:rsidR="003A3368" w:rsidRDefault="003A3368" w:rsidP="003A3368">
      <w:pPr>
        <w:spacing w:line="360" w:lineRule="auto"/>
        <w:ind w:firstLine="420"/>
        <w:rPr>
          <w:bCs/>
          <w:sz w:val="24"/>
        </w:rPr>
      </w:pPr>
      <w:r>
        <w:rPr>
          <w:bCs/>
          <w:sz w:val="24"/>
        </w:rPr>
        <w:t>（一）保险单正本；</w:t>
      </w:r>
    </w:p>
    <w:p w14:paraId="5C290E5D" w14:textId="77777777" w:rsidR="003A3368" w:rsidRDefault="003A3368" w:rsidP="003A3368">
      <w:pPr>
        <w:spacing w:line="360" w:lineRule="auto"/>
        <w:ind w:firstLine="420"/>
        <w:rPr>
          <w:bCs/>
          <w:sz w:val="24"/>
        </w:rPr>
      </w:pPr>
      <w:r>
        <w:rPr>
          <w:bCs/>
          <w:sz w:val="24"/>
        </w:rPr>
        <w:t>（二）索赔申请；</w:t>
      </w:r>
    </w:p>
    <w:p w14:paraId="2E18FDF9" w14:textId="77777777" w:rsidR="003A3368" w:rsidRDefault="003A3368" w:rsidP="003A3368">
      <w:pPr>
        <w:spacing w:line="360" w:lineRule="auto"/>
        <w:ind w:firstLine="420"/>
        <w:rPr>
          <w:bCs/>
          <w:sz w:val="24"/>
        </w:rPr>
      </w:pPr>
      <w:r>
        <w:rPr>
          <w:bCs/>
          <w:sz w:val="24"/>
        </w:rPr>
        <w:t>（三）执业许可证；</w:t>
      </w:r>
    </w:p>
    <w:p w14:paraId="0FD3FA6C" w14:textId="77777777" w:rsidR="003A3368" w:rsidRDefault="003A3368" w:rsidP="003A3368">
      <w:pPr>
        <w:spacing w:line="360" w:lineRule="auto"/>
        <w:ind w:firstLine="420"/>
        <w:rPr>
          <w:bCs/>
          <w:sz w:val="24"/>
        </w:rPr>
      </w:pPr>
      <w:r>
        <w:rPr>
          <w:bCs/>
          <w:sz w:val="24"/>
        </w:rPr>
        <w:t>（四）资质证书；</w:t>
      </w:r>
    </w:p>
    <w:p w14:paraId="523AC737" w14:textId="77777777" w:rsidR="003A3368" w:rsidRDefault="003A3368" w:rsidP="003A3368">
      <w:pPr>
        <w:spacing w:line="360" w:lineRule="auto"/>
        <w:ind w:firstLine="420"/>
        <w:rPr>
          <w:bCs/>
          <w:sz w:val="24"/>
        </w:rPr>
      </w:pPr>
      <w:r>
        <w:rPr>
          <w:bCs/>
          <w:sz w:val="24"/>
        </w:rPr>
        <w:t>（五）损失清单；</w:t>
      </w:r>
    </w:p>
    <w:p w14:paraId="33F97BD9" w14:textId="77777777" w:rsidR="003A3368" w:rsidRDefault="003A3368" w:rsidP="003A3368">
      <w:pPr>
        <w:spacing w:line="360" w:lineRule="auto"/>
        <w:ind w:firstLine="420"/>
        <w:rPr>
          <w:bCs/>
          <w:sz w:val="24"/>
        </w:rPr>
      </w:pPr>
      <w:r>
        <w:rPr>
          <w:bCs/>
          <w:sz w:val="24"/>
        </w:rPr>
        <w:t>（六）事故证明；</w:t>
      </w:r>
    </w:p>
    <w:p w14:paraId="0510F8C5" w14:textId="77777777" w:rsidR="003A3368" w:rsidRDefault="003A3368" w:rsidP="003A3368">
      <w:pPr>
        <w:spacing w:line="360" w:lineRule="auto"/>
        <w:ind w:firstLine="420"/>
        <w:rPr>
          <w:bCs/>
          <w:sz w:val="24"/>
        </w:rPr>
      </w:pPr>
      <w:r>
        <w:rPr>
          <w:bCs/>
          <w:sz w:val="24"/>
        </w:rPr>
        <w:t>（七）保险人认可的医疗机构、司法鉴定机构出具的伤残等级鉴定、死亡证明；</w:t>
      </w:r>
    </w:p>
    <w:p w14:paraId="7724553C" w14:textId="77777777" w:rsidR="003A3368" w:rsidRDefault="003A3368" w:rsidP="003A3368">
      <w:pPr>
        <w:spacing w:line="360" w:lineRule="auto"/>
        <w:ind w:firstLine="420"/>
        <w:rPr>
          <w:bCs/>
          <w:sz w:val="24"/>
        </w:rPr>
      </w:pPr>
      <w:r>
        <w:rPr>
          <w:bCs/>
          <w:sz w:val="24"/>
        </w:rPr>
        <w:t>（八）二级以上（含二级）医院或保险人认可的医疗机构出具的医疗费用收据、诊断证明及病历；</w:t>
      </w:r>
    </w:p>
    <w:p w14:paraId="47E6DD6D" w14:textId="77777777" w:rsidR="003A3368" w:rsidRDefault="003A3368" w:rsidP="003A3368">
      <w:pPr>
        <w:spacing w:line="360" w:lineRule="auto"/>
        <w:ind w:firstLine="420"/>
        <w:rPr>
          <w:bCs/>
          <w:sz w:val="24"/>
        </w:rPr>
      </w:pPr>
      <w:r>
        <w:rPr>
          <w:bCs/>
          <w:sz w:val="24"/>
        </w:rPr>
        <w:t>（九）有关的法律文书（裁定书、裁决书、判决书、调解书等）；</w:t>
      </w:r>
    </w:p>
    <w:p w14:paraId="7EC97789" w14:textId="77777777" w:rsidR="003A3368" w:rsidRDefault="003A3368" w:rsidP="003A3368">
      <w:pPr>
        <w:spacing w:line="360" w:lineRule="auto"/>
        <w:ind w:firstLine="420"/>
        <w:rPr>
          <w:bCs/>
          <w:sz w:val="24"/>
        </w:rPr>
      </w:pPr>
      <w:r>
        <w:rPr>
          <w:bCs/>
          <w:sz w:val="24"/>
        </w:rPr>
        <w:t>（十）投保人、被保险人所能提供的其他与确认保险事故的性质、原因、损失程度等有关的证明和资料。</w:t>
      </w:r>
    </w:p>
    <w:p w14:paraId="11FBB3EA" w14:textId="77777777" w:rsidR="003A3368" w:rsidRDefault="003A3368" w:rsidP="003A3368">
      <w:pPr>
        <w:spacing w:line="360" w:lineRule="auto"/>
        <w:ind w:firstLine="420"/>
        <w:jc w:val="center"/>
        <w:rPr>
          <w:bCs/>
          <w:sz w:val="24"/>
        </w:rPr>
      </w:pPr>
      <w:r>
        <w:rPr>
          <w:bCs/>
          <w:sz w:val="24"/>
        </w:rPr>
        <w:lastRenderedPageBreak/>
        <w:t>赔偿处理</w:t>
      </w:r>
    </w:p>
    <w:p w14:paraId="0031D647" w14:textId="77777777" w:rsidR="003A3368" w:rsidRDefault="003A3368" w:rsidP="003A3368">
      <w:pPr>
        <w:spacing w:line="360" w:lineRule="auto"/>
        <w:ind w:firstLine="420"/>
        <w:rPr>
          <w:bCs/>
          <w:sz w:val="24"/>
        </w:rPr>
      </w:pPr>
      <w:r>
        <w:rPr>
          <w:bCs/>
          <w:sz w:val="24"/>
        </w:rPr>
        <w:t>第二十五条</w:t>
      </w:r>
      <w:r>
        <w:rPr>
          <w:bCs/>
          <w:sz w:val="24"/>
        </w:rPr>
        <w:tab/>
      </w:r>
      <w:r>
        <w:rPr>
          <w:bCs/>
          <w:sz w:val="24"/>
        </w:rPr>
        <w:t>保险人以下列方式之一确定的被保险人的赔偿责任为基础，按照保险合同的约定进行赔偿：</w:t>
      </w:r>
    </w:p>
    <w:p w14:paraId="12F61319" w14:textId="77777777" w:rsidR="003A3368" w:rsidRDefault="003A3368" w:rsidP="003A3368">
      <w:pPr>
        <w:spacing w:line="360" w:lineRule="auto"/>
        <w:ind w:firstLine="420"/>
        <w:rPr>
          <w:bCs/>
          <w:sz w:val="24"/>
        </w:rPr>
      </w:pPr>
      <w:r>
        <w:rPr>
          <w:bCs/>
          <w:sz w:val="24"/>
        </w:rPr>
        <w:t>（一）被保险人和向其提出损害赔偿请求的服务对象或其代理人协商并经保险人确认；</w:t>
      </w:r>
    </w:p>
    <w:p w14:paraId="05476D7E" w14:textId="77777777" w:rsidR="003A3368" w:rsidRDefault="003A3368" w:rsidP="003A3368">
      <w:pPr>
        <w:spacing w:line="360" w:lineRule="auto"/>
        <w:ind w:firstLine="420"/>
        <w:rPr>
          <w:bCs/>
          <w:sz w:val="24"/>
        </w:rPr>
      </w:pPr>
      <w:r>
        <w:rPr>
          <w:bCs/>
          <w:sz w:val="24"/>
        </w:rPr>
        <w:t>（二）仲裁机构裁决；</w:t>
      </w:r>
    </w:p>
    <w:p w14:paraId="20404097" w14:textId="77777777" w:rsidR="003A3368" w:rsidRDefault="003A3368" w:rsidP="003A3368">
      <w:pPr>
        <w:spacing w:line="360" w:lineRule="auto"/>
        <w:ind w:firstLine="420"/>
        <w:rPr>
          <w:bCs/>
          <w:sz w:val="24"/>
        </w:rPr>
      </w:pPr>
      <w:r>
        <w:rPr>
          <w:bCs/>
          <w:sz w:val="24"/>
        </w:rPr>
        <w:t>（三）人民法院判决；</w:t>
      </w:r>
    </w:p>
    <w:p w14:paraId="5BFAA745" w14:textId="77777777" w:rsidR="003A3368" w:rsidRDefault="003A3368" w:rsidP="003A3368">
      <w:pPr>
        <w:spacing w:line="360" w:lineRule="auto"/>
        <w:ind w:firstLine="420"/>
        <w:rPr>
          <w:bCs/>
          <w:sz w:val="24"/>
        </w:rPr>
      </w:pPr>
      <w:r>
        <w:rPr>
          <w:bCs/>
          <w:sz w:val="24"/>
        </w:rPr>
        <w:t>（四）保险人认可的其它方式。</w:t>
      </w:r>
    </w:p>
    <w:p w14:paraId="39EFD9E2" w14:textId="77777777" w:rsidR="003A3368" w:rsidRDefault="003A3368" w:rsidP="003A3368">
      <w:pPr>
        <w:spacing w:line="360" w:lineRule="auto"/>
        <w:ind w:firstLine="420"/>
        <w:rPr>
          <w:bCs/>
          <w:sz w:val="24"/>
        </w:rPr>
      </w:pPr>
      <w:r>
        <w:rPr>
          <w:bCs/>
          <w:sz w:val="24"/>
        </w:rPr>
        <w:t>第二十六条</w:t>
      </w:r>
      <w:r>
        <w:rPr>
          <w:bCs/>
          <w:sz w:val="24"/>
        </w:rPr>
        <w:tab/>
      </w:r>
      <w:r>
        <w:rPr>
          <w:bCs/>
          <w:sz w:val="24"/>
        </w:rPr>
        <w:t>发生保险责任范围内的事故，保险人依照保险人认可的机构出具的伤残程度或死亡证明，在本保险合同所附伤亡赔偿比例表规定的百分比乘以每人伤亡责任限额的数额内据实赔偿。</w:t>
      </w:r>
    </w:p>
    <w:p w14:paraId="41868872" w14:textId="77777777" w:rsidR="003A3368" w:rsidRDefault="003A3368" w:rsidP="003A3368">
      <w:pPr>
        <w:spacing w:line="360" w:lineRule="auto"/>
        <w:ind w:firstLine="420"/>
        <w:rPr>
          <w:bCs/>
          <w:sz w:val="24"/>
        </w:rPr>
      </w:pPr>
      <w:r>
        <w:rPr>
          <w:bCs/>
          <w:sz w:val="24"/>
        </w:rPr>
        <w:t>第二十七条</w:t>
      </w:r>
      <w:r>
        <w:rPr>
          <w:bCs/>
          <w:sz w:val="24"/>
        </w:rPr>
        <w:tab/>
      </w:r>
      <w:r>
        <w:rPr>
          <w:bCs/>
          <w:sz w:val="24"/>
        </w:rPr>
        <w:t>发生保险责任范围内的事故，保险人按照国家工伤保险待遇规定的标准，在扣除每次事故每人医疗费用免赔额后，在每人医疗费用责任限额内据实赔偿下列医疗费用：</w:t>
      </w:r>
    </w:p>
    <w:p w14:paraId="612D52FB" w14:textId="77777777" w:rsidR="003A3368" w:rsidRDefault="003A3368" w:rsidP="003A3368">
      <w:pPr>
        <w:spacing w:line="360" w:lineRule="auto"/>
        <w:ind w:firstLine="420"/>
        <w:rPr>
          <w:bCs/>
          <w:sz w:val="24"/>
        </w:rPr>
      </w:pPr>
      <w:r>
        <w:rPr>
          <w:bCs/>
          <w:sz w:val="24"/>
        </w:rPr>
        <w:t>（一）挂号费、治疗费、手术费、检查费、医药费；</w:t>
      </w:r>
    </w:p>
    <w:p w14:paraId="22D551A9" w14:textId="77777777" w:rsidR="003A3368" w:rsidRDefault="003A3368" w:rsidP="003A3368">
      <w:pPr>
        <w:spacing w:line="360" w:lineRule="auto"/>
        <w:ind w:firstLine="420"/>
        <w:rPr>
          <w:bCs/>
          <w:sz w:val="24"/>
        </w:rPr>
      </w:pPr>
      <w:r>
        <w:rPr>
          <w:bCs/>
          <w:sz w:val="24"/>
        </w:rPr>
        <w:t>（二）住院期间的床位费、陪护费、伙食费、取暖费、空调费；</w:t>
      </w:r>
    </w:p>
    <w:p w14:paraId="6CAA7824" w14:textId="77777777" w:rsidR="003A3368" w:rsidRDefault="003A3368" w:rsidP="003A3368">
      <w:pPr>
        <w:spacing w:line="360" w:lineRule="auto"/>
        <w:ind w:firstLine="420"/>
        <w:rPr>
          <w:bCs/>
          <w:sz w:val="24"/>
        </w:rPr>
      </w:pPr>
      <w:r>
        <w:rPr>
          <w:bCs/>
          <w:sz w:val="24"/>
        </w:rPr>
        <w:t>（三）就（转）诊交通费、急救车费；</w:t>
      </w:r>
    </w:p>
    <w:p w14:paraId="62CFDC4F" w14:textId="77777777" w:rsidR="003A3368" w:rsidRDefault="003A3368" w:rsidP="003A3368">
      <w:pPr>
        <w:spacing w:line="360" w:lineRule="auto"/>
        <w:ind w:firstLine="420"/>
        <w:rPr>
          <w:bCs/>
          <w:sz w:val="24"/>
        </w:rPr>
      </w:pPr>
      <w:r>
        <w:rPr>
          <w:bCs/>
          <w:sz w:val="24"/>
        </w:rPr>
        <w:t>（四）安装假肢、假牙、假眼和残疾用具费用。</w:t>
      </w:r>
    </w:p>
    <w:p w14:paraId="5B43BDCE" w14:textId="77777777" w:rsidR="003A3368" w:rsidRDefault="003A3368" w:rsidP="003A3368">
      <w:pPr>
        <w:spacing w:line="360" w:lineRule="auto"/>
        <w:ind w:firstLine="420"/>
        <w:rPr>
          <w:bCs/>
          <w:sz w:val="24"/>
        </w:rPr>
      </w:pPr>
      <w:r>
        <w:rPr>
          <w:bCs/>
          <w:sz w:val="24"/>
        </w:rPr>
        <w:t>除紧急抢救外，受伤工作人员均应在二级以上（含二级）医院或保险人认可的医疗机构就诊。</w:t>
      </w:r>
    </w:p>
    <w:p w14:paraId="50D57262" w14:textId="77777777" w:rsidR="003A3368" w:rsidRDefault="003A3368" w:rsidP="003A3368">
      <w:pPr>
        <w:spacing w:line="360" w:lineRule="auto"/>
        <w:ind w:firstLine="420"/>
        <w:rPr>
          <w:bCs/>
          <w:sz w:val="24"/>
        </w:rPr>
      </w:pPr>
      <w:r>
        <w:rPr>
          <w:bCs/>
          <w:sz w:val="24"/>
        </w:rPr>
        <w:t>第二十八条</w:t>
      </w:r>
      <w:r>
        <w:rPr>
          <w:bCs/>
          <w:sz w:val="24"/>
        </w:rPr>
        <w:tab/>
      </w:r>
      <w:r>
        <w:rPr>
          <w:bCs/>
          <w:sz w:val="24"/>
        </w:rPr>
        <w:t>对于每次事故造成的损失，保险人在每次事故责任限额内计算赔偿；对于每次事故法律费用，保险人在每次事故法律费用责任限额内计算赔偿；在保险期间内，保险人对多次事故损失及法律费用的累计赔偿金额不超过累计责任限额。</w:t>
      </w:r>
    </w:p>
    <w:p w14:paraId="2791FEAF" w14:textId="77777777" w:rsidR="003A3368" w:rsidRDefault="003A3368" w:rsidP="003A3368">
      <w:pPr>
        <w:spacing w:line="360" w:lineRule="auto"/>
        <w:ind w:firstLine="420"/>
        <w:jc w:val="center"/>
        <w:rPr>
          <w:bCs/>
          <w:sz w:val="24"/>
        </w:rPr>
      </w:pPr>
      <w:r>
        <w:rPr>
          <w:bCs/>
          <w:sz w:val="24"/>
        </w:rPr>
        <w:t>争议处理和法律适用</w:t>
      </w:r>
    </w:p>
    <w:p w14:paraId="26E43453" w14:textId="77777777" w:rsidR="003A3368" w:rsidRDefault="003A3368" w:rsidP="003A3368">
      <w:pPr>
        <w:spacing w:line="360" w:lineRule="auto"/>
        <w:ind w:firstLine="420"/>
        <w:rPr>
          <w:bCs/>
          <w:sz w:val="24"/>
        </w:rPr>
      </w:pPr>
      <w:r>
        <w:rPr>
          <w:bCs/>
          <w:sz w:val="24"/>
        </w:rPr>
        <w:t>第二十九条</w:t>
      </w:r>
      <w:r>
        <w:rPr>
          <w:bCs/>
          <w:sz w:val="24"/>
        </w:rPr>
        <w:tab/>
      </w:r>
      <w:r>
        <w:rPr>
          <w:bCs/>
          <w:sz w:val="24"/>
        </w:rPr>
        <w:t>合同争议解决方式：</w:t>
      </w:r>
    </w:p>
    <w:p w14:paraId="1BB82933" w14:textId="77777777" w:rsidR="003A3368" w:rsidRDefault="003A3368" w:rsidP="003A3368">
      <w:pPr>
        <w:spacing w:line="360" w:lineRule="auto"/>
        <w:ind w:firstLine="420"/>
        <w:rPr>
          <w:bCs/>
          <w:sz w:val="24"/>
        </w:rPr>
      </w:pPr>
      <w:r>
        <w:rPr>
          <w:bCs/>
          <w:sz w:val="24"/>
        </w:rPr>
        <w:t>因履行本合同发生的争议，由当事人协商解决，协商不成的，依法向</w:t>
      </w:r>
      <w:r>
        <w:rPr>
          <w:rFonts w:hint="eastAsia"/>
          <w:bCs/>
          <w:sz w:val="24"/>
        </w:rPr>
        <w:t>采购人所在地</w:t>
      </w:r>
      <w:r>
        <w:rPr>
          <w:bCs/>
          <w:sz w:val="24"/>
        </w:rPr>
        <w:t>有管辖权的人民法院起诉。</w:t>
      </w:r>
    </w:p>
    <w:p w14:paraId="0311433A" w14:textId="77777777" w:rsidR="003A3368" w:rsidRDefault="003A3368" w:rsidP="003A3368">
      <w:pPr>
        <w:spacing w:line="360" w:lineRule="auto"/>
        <w:ind w:firstLine="420"/>
        <w:rPr>
          <w:bCs/>
          <w:sz w:val="24"/>
        </w:rPr>
      </w:pPr>
      <w:r>
        <w:rPr>
          <w:bCs/>
          <w:sz w:val="24"/>
        </w:rPr>
        <w:t>第三十条</w:t>
      </w:r>
      <w:r>
        <w:rPr>
          <w:bCs/>
          <w:sz w:val="24"/>
        </w:rPr>
        <w:tab/>
      </w:r>
      <w:r>
        <w:rPr>
          <w:bCs/>
          <w:sz w:val="24"/>
        </w:rPr>
        <w:t>与本保险合同有关的以及履行本保险合同产生的一切争议处理适用中华人民共和国法律（不包括港、澳、台地区法律）。</w:t>
      </w:r>
    </w:p>
    <w:p w14:paraId="484CB64D" w14:textId="77777777" w:rsidR="003A3368" w:rsidRDefault="003A3368" w:rsidP="003A3368">
      <w:pPr>
        <w:spacing w:line="360" w:lineRule="auto"/>
        <w:ind w:firstLine="420"/>
        <w:jc w:val="center"/>
        <w:rPr>
          <w:bCs/>
          <w:sz w:val="24"/>
        </w:rPr>
      </w:pPr>
      <w:r>
        <w:rPr>
          <w:bCs/>
          <w:sz w:val="24"/>
        </w:rPr>
        <w:t>其他事项</w:t>
      </w:r>
    </w:p>
    <w:p w14:paraId="41FA8496" w14:textId="77777777" w:rsidR="003A3368" w:rsidRDefault="003A3368" w:rsidP="003A3368">
      <w:pPr>
        <w:spacing w:line="360" w:lineRule="auto"/>
        <w:ind w:firstLine="420"/>
        <w:rPr>
          <w:bCs/>
          <w:sz w:val="24"/>
        </w:rPr>
      </w:pPr>
      <w:r>
        <w:rPr>
          <w:bCs/>
          <w:sz w:val="24"/>
        </w:rPr>
        <w:lastRenderedPageBreak/>
        <w:t>第三十一条</w:t>
      </w:r>
      <w:r>
        <w:rPr>
          <w:bCs/>
          <w:sz w:val="24"/>
        </w:rPr>
        <w:tab/>
      </w:r>
      <w:r>
        <w:rPr>
          <w:bCs/>
          <w:sz w:val="24"/>
        </w:rPr>
        <w:t>保险责任开始前，投保人要求解除保险合同的，应当向保险人支付相当于保险费</w:t>
      </w:r>
      <w:r>
        <w:rPr>
          <w:bCs/>
          <w:sz w:val="24"/>
        </w:rPr>
        <w:t>5%</w:t>
      </w:r>
      <w:r>
        <w:rPr>
          <w:bCs/>
          <w:sz w:val="24"/>
        </w:rPr>
        <w:t>的退保手续费，保险人应当退还剩余部分保险费。</w:t>
      </w:r>
    </w:p>
    <w:p w14:paraId="42BD4C74" w14:textId="77777777" w:rsidR="003A3368" w:rsidRDefault="003A3368" w:rsidP="003A3368">
      <w:pPr>
        <w:spacing w:line="360" w:lineRule="auto"/>
        <w:ind w:firstLine="420"/>
        <w:rPr>
          <w:bCs/>
          <w:sz w:val="24"/>
        </w:rPr>
      </w:pPr>
      <w:r>
        <w:rPr>
          <w:bCs/>
          <w:sz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732ACF6F" w14:textId="77777777" w:rsidR="003A3368" w:rsidRDefault="003A3368" w:rsidP="003A3368">
      <w:pPr>
        <w:spacing w:line="360" w:lineRule="auto"/>
        <w:ind w:firstLine="420"/>
        <w:rPr>
          <w:bCs/>
          <w:sz w:val="24"/>
        </w:rPr>
      </w:pPr>
      <w:r>
        <w:rPr>
          <w:bCs/>
          <w:sz w:val="24"/>
        </w:rPr>
        <w:t>第三十二条</w:t>
      </w:r>
      <w:r>
        <w:rPr>
          <w:bCs/>
          <w:sz w:val="24"/>
        </w:rPr>
        <w:tab/>
      </w:r>
      <w:r>
        <w:rPr>
          <w:bCs/>
          <w:sz w:val="24"/>
        </w:rPr>
        <w:t>本保险合同约定与《中华人民共和国保险法》等法律规定相悖之处，以法律规定为准。本保险合同未尽事宜，以法律规定为准。</w:t>
      </w:r>
    </w:p>
    <w:p w14:paraId="4C64D899" w14:textId="77777777" w:rsidR="003A3368" w:rsidRDefault="003A3368" w:rsidP="003A3368">
      <w:pPr>
        <w:spacing w:line="360" w:lineRule="auto"/>
        <w:ind w:firstLine="420"/>
        <w:rPr>
          <w:bCs/>
          <w:sz w:val="24"/>
        </w:rPr>
      </w:pPr>
    </w:p>
    <w:p w14:paraId="53D64869" w14:textId="77777777" w:rsidR="003A3368" w:rsidRDefault="003A3368" w:rsidP="003A3368">
      <w:pPr>
        <w:widowControl/>
        <w:jc w:val="left"/>
        <w:rPr>
          <w:bCs/>
          <w:sz w:val="24"/>
        </w:rPr>
      </w:pPr>
      <w:r>
        <w:rPr>
          <w:bCs/>
          <w:sz w:val="24"/>
        </w:rPr>
        <w:br w:type="page"/>
      </w:r>
    </w:p>
    <w:p w14:paraId="5EA4D463" w14:textId="77777777" w:rsidR="003A3368" w:rsidRDefault="003A3368" w:rsidP="003A3368">
      <w:pPr>
        <w:pStyle w:val="7"/>
        <w:spacing w:before="0" w:after="0" w:line="360" w:lineRule="auto"/>
        <w:ind w:firstLine="482"/>
        <w:jc w:val="center"/>
        <w:rPr>
          <w:b w:val="0"/>
        </w:rPr>
      </w:pPr>
      <w:r>
        <w:rPr>
          <w:b w:val="0"/>
        </w:rPr>
        <w:lastRenderedPageBreak/>
        <w:t>雇主责任保险条款</w:t>
      </w:r>
    </w:p>
    <w:p w14:paraId="7474B78C" w14:textId="77777777" w:rsidR="003A3368" w:rsidRDefault="003A3368" w:rsidP="003A3368">
      <w:pPr>
        <w:spacing w:line="360" w:lineRule="auto"/>
        <w:ind w:firstLine="420"/>
        <w:jc w:val="center"/>
        <w:rPr>
          <w:bCs/>
          <w:sz w:val="24"/>
        </w:rPr>
      </w:pPr>
      <w:r>
        <w:rPr>
          <w:bCs/>
          <w:sz w:val="24"/>
        </w:rPr>
        <w:t>总则</w:t>
      </w:r>
    </w:p>
    <w:p w14:paraId="3CB2710B" w14:textId="77777777" w:rsidR="003A3368" w:rsidRDefault="003A3368" w:rsidP="003A3368">
      <w:pPr>
        <w:spacing w:line="360" w:lineRule="auto"/>
        <w:ind w:firstLine="420"/>
        <w:rPr>
          <w:bCs/>
          <w:sz w:val="24"/>
        </w:rPr>
      </w:pPr>
      <w:r>
        <w:rPr>
          <w:bCs/>
          <w:sz w:val="24"/>
        </w:rPr>
        <w:t>第一条</w:t>
      </w:r>
      <w:r>
        <w:rPr>
          <w:bCs/>
          <w:sz w:val="24"/>
        </w:rPr>
        <w:tab/>
      </w:r>
      <w:r>
        <w:rPr>
          <w:bCs/>
          <w:sz w:val="24"/>
        </w:rPr>
        <w:t>本保险合同由保险条款、投保单、保险单、保险凭证以及批单组成。凡涉及本保险合同的约定，均应采用书面形式。</w:t>
      </w:r>
    </w:p>
    <w:p w14:paraId="24A77E27" w14:textId="77777777" w:rsidR="003A3368" w:rsidRDefault="003A3368" w:rsidP="003A3368">
      <w:pPr>
        <w:spacing w:line="360" w:lineRule="auto"/>
        <w:ind w:firstLine="420"/>
        <w:rPr>
          <w:bCs/>
          <w:sz w:val="24"/>
        </w:rPr>
      </w:pPr>
      <w:r>
        <w:rPr>
          <w:bCs/>
          <w:sz w:val="24"/>
        </w:rPr>
        <w:t>第二条</w:t>
      </w:r>
      <w:r>
        <w:rPr>
          <w:bCs/>
          <w:sz w:val="24"/>
        </w:rPr>
        <w:tab/>
      </w:r>
      <w:r>
        <w:rPr>
          <w:bCs/>
          <w:sz w:val="24"/>
        </w:rPr>
        <w:t>凡依法设立的企事业单位、国家机关、社会团体及其他组织，有雇工的个体工商户，均可作为本保险合同的被保险人。</w:t>
      </w:r>
    </w:p>
    <w:p w14:paraId="489F58C3" w14:textId="77777777" w:rsidR="003A3368" w:rsidRDefault="003A3368" w:rsidP="003A3368">
      <w:pPr>
        <w:spacing w:line="360" w:lineRule="auto"/>
        <w:ind w:firstLine="420"/>
        <w:jc w:val="center"/>
        <w:rPr>
          <w:bCs/>
          <w:sz w:val="24"/>
        </w:rPr>
      </w:pPr>
      <w:r>
        <w:rPr>
          <w:bCs/>
          <w:sz w:val="24"/>
        </w:rPr>
        <w:t>保险责任</w:t>
      </w:r>
    </w:p>
    <w:p w14:paraId="241D0C54" w14:textId="77777777" w:rsidR="003A3368" w:rsidRDefault="003A3368" w:rsidP="003A3368">
      <w:pPr>
        <w:spacing w:line="360" w:lineRule="auto"/>
        <w:ind w:firstLine="420"/>
        <w:rPr>
          <w:bCs/>
          <w:sz w:val="24"/>
        </w:rPr>
      </w:pPr>
      <w:r>
        <w:rPr>
          <w:bCs/>
          <w:sz w:val="24"/>
        </w:rPr>
        <w:t>第三条</w:t>
      </w:r>
      <w:r>
        <w:rPr>
          <w:bCs/>
          <w:sz w:val="24"/>
        </w:rPr>
        <w:tab/>
      </w:r>
      <w:r>
        <w:rPr>
          <w:bCs/>
          <w:sz w:val="24"/>
        </w:rPr>
        <w:t>在保险期间内，被保险人的雇员因从事保险单载明的业务工作而遭受意外，包括但不限于下列情形，导致负伤、残疾或死亡，依法应由被保险人承担的经济赔偿责任，保险人按照本保险合同约定负责赔偿：</w:t>
      </w:r>
    </w:p>
    <w:p w14:paraId="096EC40B" w14:textId="77777777" w:rsidR="003A3368" w:rsidRDefault="003A3368" w:rsidP="003A3368">
      <w:pPr>
        <w:spacing w:line="360" w:lineRule="auto"/>
        <w:ind w:firstLine="420"/>
        <w:rPr>
          <w:bCs/>
          <w:sz w:val="24"/>
        </w:rPr>
      </w:pPr>
      <w:r>
        <w:rPr>
          <w:bCs/>
          <w:sz w:val="24"/>
        </w:rPr>
        <w:t>（一）在工作时间和工作场所内，因工作原因受到事故伤害；</w:t>
      </w:r>
    </w:p>
    <w:p w14:paraId="79637F15" w14:textId="77777777" w:rsidR="003A3368" w:rsidRDefault="003A3368" w:rsidP="003A3368">
      <w:pPr>
        <w:spacing w:line="360" w:lineRule="auto"/>
        <w:ind w:firstLine="420"/>
        <w:rPr>
          <w:bCs/>
          <w:sz w:val="24"/>
        </w:rPr>
      </w:pPr>
      <w:r>
        <w:rPr>
          <w:bCs/>
          <w:sz w:val="24"/>
        </w:rPr>
        <w:t>（二）工作时间前后在工作场所内，从事与工作有关的预备性或者收尾性工作受到事故伤害；</w:t>
      </w:r>
    </w:p>
    <w:p w14:paraId="790F4575" w14:textId="77777777" w:rsidR="003A3368" w:rsidRDefault="003A3368" w:rsidP="003A3368">
      <w:pPr>
        <w:spacing w:line="360" w:lineRule="auto"/>
        <w:ind w:firstLine="420"/>
        <w:rPr>
          <w:bCs/>
          <w:sz w:val="24"/>
        </w:rPr>
      </w:pPr>
      <w:r>
        <w:rPr>
          <w:bCs/>
          <w:sz w:val="24"/>
        </w:rPr>
        <w:t>（三）在工作时间和工作场所内，因履行工作职责受到暴力等意外伤害；</w:t>
      </w:r>
    </w:p>
    <w:p w14:paraId="59E88B05" w14:textId="77777777" w:rsidR="003A3368" w:rsidRDefault="003A3368" w:rsidP="003A3368">
      <w:pPr>
        <w:spacing w:line="360" w:lineRule="auto"/>
        <w:ind w:firstLine="420"/>
        <w:rPr>
          <w:bCs/>
          <w:sz w:val="24"/>
        </w:rPr>
      </w:pPr>
      <w:r>
        <w:rPr>
          <w:bCs/>
          <w:sz w:val="24"/>
        </w:rPr>
        <w:t>（四）因工外出期间，由于工作原因受到伤害或者发生事故下落不明；</w:t>
      </w:r>
    </w:p>
    <w:p w14:paraId="492A1FD9" w14:textId="77777777" w:rsidR="003A3368" w:rsidRDefault="003A3368" w:rsidP="003A3368">
      <w:pPr>
        <w:spacing w:line="360" w:lineRule="auto"/>
        <w:ind w:firstLine="420"/>
        <w:rPr>
          <w:bCs/>
          <w:sz w:val="24"/>
        </w:rPr>
      </w:pPr>
      <w:r>
        <w:rPr>
          <w:bCs/>
          <w:sz w:val="24"/>
        </w:rPr>
        <w:t>（五）在上下班途中，受到非本人主要责任的交通事故或者城市轨道交通、客运轮渡、火车事故伤害；</w:t>
      </w:r>
    </w:p>
    <w:p w14:paraId="7014AA49" w14:textId="77777777" w:rsidR="003A3368" w:rsidRDefault="003A3368" w:rsidP="003A3368">
      <w:pPr>
        <w:spacing w:line="360" w:lineRule="auto"/>
        <w:ind w:firstLine="420"/>
        <w:rPr>
          <w:bCs/>
          <w:sz w:val="24"/>
        </w:rPr>
      </w:pPr>
      <w:r>
        <w:rPr>
          <w:bCs/>
          <w:sz w:val="24"/>
        </w:rPr>
        <w:t>（六）在工作时间和工作岗位，突发疾病死亡或者在</w:t>
      </w:r>
      <w:r>
        <w:rPr>
          <w:bCs/>
          <w:sz w:val="24"/>
        </w:rPr>
        <w:t>48</w:t>
      </w:r>
      <w:r>
        <w:rPr>
          <w:bCs/>
          <w:sz w:val="24"/>
        </w:rPr>
        <w:t>小时之内经抢救无效死亡；</w:t>
      </w:r>
    </w:p>
    <w:p w14:paraId="63D5A648" w14:textId="77777777" w:rsidR="003A3368" w:rsidRDefault="003A3368" w:rsidP="003A3368">
      <w:pPr>
        <w:spacing w:line="360" w:lineRule="auto"/>
        <w:ind w:firstLine="420"/>
        <w:rPr>
          <w:bCs/>
          <w:sz w:val="24"/>
        </w:rPr>
      </w:pPr>
      <w:r>
        <w:rPr>
          <w:bCs/>
          <w:sz w:val="24"/>
        </w:rPr>
        <w:t>（七）在抢险救灾等维护国家利益、公共利益活动中受到伤害；</w:t>
      </w:r>
    </w:p>
    <w:p w14:paraId="16590A6D" w14:textId="77777777" w:rsidR="003A3368" w:rsidRDefault="003A3368" w:rsidP="003A3368">
      <w:pPr>
        <w:spacing w:line="360" w:lineRule="auto"/>
        <w:ind w:firstLine="420"/>
        <w:rPr>
          <w:bCs/>
          <w:sz w:val="24"/>
        </w:rPr>
      </w:pPr>
      <w:r>
        <w:rPr>
          <w:bCs/>
          <w:sz w:val="24"/>
        </w:rPr>
        <w:t>（八）原在军队服役，因战、因公负伤致残，已取得革命伤残军人证，到用人单位后旧伤复发；</w:t>
      </w:r>
    </w:p>
    <w:p w14:paraId="70F1AB25" w14:textId="77777777" w:rsidR="003A3368" w:rsidRDefault="003A3368" w:rsidP="003A3368">
      <w:pPr>
        <w:spacing w:line="360" w:lineRule="auto"/>
        <w:ind w:firstLine="420"/>
        <w:rPr>
          <w:bCs/>
          <w:sz w:val="24"/>
        </w:rPr>
      </w:pPr>
      <w:r>
        <w:rPr>
          <w:bCs/>
          <w:sz w:val="24"/>
        </w:rPr>
        <w:t>（九）法律、行政法规规定应当认定为工伤的其他情形。</w:t>
      </w:r>
    </w:p>
    <w:p w14:paraId="023FA973" w14:textId="77777777" w:rsidR="003A3368" w:rsidRDefault="003A3368" w:rsidP="003A3368">
      <w:pPr>
        <w:spacing w:line="360" w:lineRule="auto"/>
        <w:ind w:firstLine="420"/>
        <w:rPr>
          <w:bCs/>
          <w:sz w:val="24"/>
        </w:rPr>
      </w:pPr>
      <w:r>
        <w:rPr>
          <w:bCs/>
          <w:sz w:val="24"/>
        </w:rPr>
        <w:t>第四条</w:t>
      </w:r>
      <w:r>
        <w:rPr>
          <w:bCs/>
          <w:sz w:val="24"/>
        </w:rPr>
        <w:tab/>
      </w:r>
      <w:r>
        <w:rPr>
          <w:bCs/>
          <w:sz w:val="24"/>
        </w:rPr>
        <w:t>保险事故发生后，被保险人因保险事故而被提起仲裁或者诉讼的，对应由被保险人支付的仲裁或诉讼费用以及事先经保险人书面同意支付的其他必要的、合理的费用（以下简称</w:t>
      </w:r>
      <w:r>
        <w:rPr>
          <w:bCs/>
          <w:sz w:val="24"/>
        </w:rPr>
        <w:t>“</w:t>
      </w:r>
      <w:r>
        <w:rPr>
          <w:bCs/>
          <w:sz w:val="24"/>
        </w:rPr>
        <w:t>法律费用</w:t>
      </w:r>
      <w:r>
        <w:rPr>
          <w:bCs/>
          <w:sz w:val="24"/>
        </w:rPr>
        <w:t>”</w:t>
      </w:r>
      <w:r>
        <w:rPr>
          <w:bCs/>
          <w:sz w:val="24"/>
        </w:rPr>
        <w:t>），保险人按照本保险合同约定也负责赔偿。</w:t>
      </w:r>
    </w:p>
    <w:p w14:paraId="5F544FC1" w14:textId="77777777" w:rsidR="003A3368" w:rsidRDefault="003A3368" w:rsidP="003A3368">
      <w:pPr>
        <w:spacing w:line="360" w:lineRule="auto"/>
        <w:ind w:firstLine="420"/>
        <w:jc w:val="center"/>
        <w:rPr>
          <w:bCs/>
          <w:sz w:val="24"/>
        </w:rPr>
      </w:pPr>
      <w:r>
        <w:rPr>
          <w:bCs/>
          <w:sz w:val="24"/>
        </w:rPr>
        <w:t>责任免除</w:t>
      </w:r>
    </w:p>
    <w:p w14:paraId="40849B0C" w14:textId="77777777" w:rsidR="003A3368" w:rsidRDefault="003A3368" w:rsidP="003A3368">
      <w:pPr>
        <w:spacing w:line="360" w:lineRule="auto"/>
        <w:ind w:firstLine="420"/>
        <w:rPr>
          <w:bCs/>
          <w:sz w:val="24"/>
        </w:rPr>
      </w:pPr>
      <w:r>
        <w:rPr>
          <w:bCs/>
          <w:sz w:val="24"/>
        </w:rPr>
        <w:t>第五条</w:t>
      </w:r>
      <w:r>
        <w:rPr>
          <w:bCs/>
          <w:sz w:val="24"/>
        </w:rPr>
        <w:tab/>
      </w:r>
      <w:r>
        <w:rPr>
          <w:bCs/>
          <w:sz w:val="24"/>
        </w:rPr>
        <w:t>下列原因造成的损失、费用和责任，保险人不负责赔偿：</w:t>
      </w:r>
    </w:p>
    <w:p w14:paraId="3A3CF679" w14:textId="77777777" w:rsidR="003A3368" w:rsidRDefault="003A3368" w:rsidP="003A3368">
      <w:pPr>
        <w:spacing w:line="360" w:lineRule="auto"/>
        <w:ind w:firstLine="420"/>
        <w:rPr>
          <w:bCs/>
          <w:sz w:val="24"/>
        </w:rPr>
      </w:pPr>
      <w:r>
        <w:rPr>
          <w:bCs/>
          <w:sz w:val="24"/>
        </w:rPr>
        <w:t>（一）投保人、被保险人的故意行为、重大过失行为；</w:t>
      </w:r>
    </w:p>
    <w:p w14:paraId="4FC85500" w14:textId="77777777" w:rsidR="003A3368" w:rsidRDefault="003A3368" w:rsidP="003A3368">
      <w:pPr>
        <w:spacing w:line="360" w:lineRule="auto"/>
        <w:ind w:firstLine="420"/>
        <w:rPr>
          <w:bCs/>
          <w:sz w:val="24"/>
        </w:rPr>
      </w:pPr>
      <w:r>
        <w:rPr>
          <w:bCs/>
          <w:sz w:val="24"/>
        </w:rPr>
        <w:t>（二）战争、敌对行动、军事行为、武装冲突、罢工、骚乱、暴动、恐怖活动；</w:t>
      </w:r>
    </w:p>
    <w:p w14:paraId="5371C10F" w14:textId="77777777" w:rsidR="003A3368" w:rsidRDefault="003A3368" w:rsidP="003A3368">
      <w:pPr>
        <w:spacing w:line="360" w:lineRule="auto"/>
        <w:ind w:firstLine="420"/>
        <w:rPr>
          <w:bCs/>
          <w:sz w:val="24"/>
        </w:rPr>
      </w:pPr>
      <w:r>
        <w:rPr>
          <w:bCs/>
          <w:sz w:val="24"/>
        </w:rPr>
        <w:t>（三）核辐射、核爆炸、核污染及其他放射性污染；</w:t>
      </w:r>
    </w:p>
    <w:p w14:paraId="4E08310B" w14:textId="77777777" w:rsidR="003A3368" w:rsidRDefault="003A3368" w:rsidP="003A3368">
      <w:pPr>
        <w:spacing w:line="360" w:lineRule="auto"/>
        <w:ind w:firstLine="420"/>
        <w:rPr>
          <w:bCs/>
          <w:sz w:val="24"/>
        </w:rPr>
      </w:pPr>
      <w:r>
        <w:rPr>
          <w:bCs/>
          <w:sz w:val="24"/>
        </w:rPr>
        <w:lastRenderedPageBreak/>
        <w:t>（四）行政行为或司法行为；</w:t>
      </w:r>
    </w:p>
    <w:p w14:paraId="2B4E4F9C" w14:textId="77777777" w:rsidR="003A3368" w:rsidRDefault="003A3368" w:rsidP="003A3368">
      <w:pPr>
        <w:spacing w:line="360" w:lineRule="auto"/>
        <w:ind w:firstLine="420"/>
        <w:rPr>
          <w:bCs/>
          <w:sz w:val="24"/>
        </w:rPr>
      </w:pPr>
      <w:r>
        <w:rPr>
          <w:bCs/>
          <w:sz w:val="24"/>
        </w:rPr>
        <w:t>（五）地震及其次生灾害；</w:t>
      </w:r>
    </w:p>
    <w:p w14:paraId="7650DAA0" w14:textId="77777777" w:rsidR="003A3368" w:rsidRDefault="003A3368" w:rsidP="003A3368">
      <w:pPr>
        <w:spacing w:line="360" w:lineRule="auto"/>
        <w:ind w:firstLine="420"/>
        <w:rPr>
          <w:bCs/>
          <w:sz w:val="24"/>
        </w:rPr>
      </w:pPr>
      <w:r>
        <w:rPr>
          <w:bCs/>
          <w:sz w:val="24"/>
        </w:rPr>
        <w:t>（六）雇员犯罪、自杀自残、斗殴，或因受酒精、毒品、药品影响造成自身人身伤亡的；</w:t>
      </w:r>
    </w:p>
    <w:p w14:paraId="16E02CDB" w14:textId="77777777" w:rsidR="003A3368" w:rsidRDefault="003A3368" w:rsidP="003A3368">
      <w:pPr>
        <w:spacing w:line="360" w:lineRule="auto"/>
        <w:ind w:firstLine="420"/>
        <w:rPr>
          <w:bCs/>
          <w:sz w:val="24"/>
        </w:rPr>
      </w:pPr>
      <w:r>
        <w:rPr>
          <w:bCs/>
          <w:sz w:val="24"/>
        </w:rPr>
        <w:t>（七）雇员因疾病（包括职业病）、分娩、流产以及因上述原因接受医疗救治的，但属于本条款第三条第（六）项约定的不在此限；</w:t>
      </w:r>
    </w:p>
    <w:p w14:paraId="3125836F" w14:textId="77777777" w:rsidR="003A3368" w:rsidRDefault="003A3368" w:rsidP="003A3368">
      <w:pPr>
        <w:spacing w:line="360" w:lineRule="auto"/>
        <w:ind w:firstLine="420"/>
        <w:rPr>
          <w:bCs/>
          <w:sz w:val="24"/>
        </w:rPr>
      </w:pPr>
      <w:r>
        <w:rPr>
          <w:bCs/>
          <w:sz w:val="24"/>
        </w:rPr>
        <w:t>（八）雇员无有效驾驶证驾驶机动车辆或无有效资格证书而使用各种专用机械、特种设备、特种车辆或类似设备装置，造成自身人身伤亡的。</w:t>
      </w:r>
    </w:p>
    <w:p w14:paraId="073003CF" w14:textId="77777777" w:rsidR="003A3368" w:rsidRDefault="003A3368" w:rsidP="003A3368">
      <w:pPr>
        <w:spacing w:line="360" w:lineRule="auto"/>
        <w:ind w:firstLine="420"/>
        <w:rPr>
          <w:bCs/>
          <w:sz w:val="24"/>
        </w:rPr>
      </w:pPr>
      <w:r>
        <w:rPr>
          <w:bCs/>
          <w:sz w:val="24"/>
        </w:rPr>
        <w:t>第六条</w:t>
      </w:r>
      <w:r>
        <w:rPr>
          <w:bCs/>
          <w:sz w:val="24"/>
        </w:rPr>
        <w:tab/>
      </w:r>
      <w:r>
        <w:rPr>
          <w:bCs/>
          <w:sz w:val="24"/>
        </w:rPr>
        <w:t>下列损失、费用和责任，保险人不负责赔偿：</w:t>
      </w:r>
    </w:p>
    <w:p w14:paraId="580EBE71" w14:textId="77777777" w:rsidR="003A3368" w:rsidRDefault="003A3368" w:rsidP="003A3368">
      <w:pPr>
        <w:spacing w:line="360" w:lineRule="auto"/>
        <w:ind w:firstLine="420"/>
        <w:rPr>
          <w:bCs/>
          <w:sz w:val="24"/>
        </w:rPr>
      </w:pPr>
      <w:r>
        <w:rPr>
          <w:bCs/>
          <w:sz w:val="24"/>
        </w:rPr>
        <w:t>（一）罚款、罚金及惩罚性赔款；</w:t>
      </w:r>
    </w:p>
    <w:p w14:paraId="48ACCF44" w14:textId="77777777" w:rsidR="003A3368" w:rsidRDefault="003A3368" w:rsidP="003A3368">
      <w:pPr>
        <w:spacing w:line="360" w:lineRule="auto"/>
        <w:ind w:firstLine="420"/>
        <w:rPr>
          <w:bCs/>
          <w:sz w:val="24"/>
        </w:rPr>
      </w:pPr>
      <w:r>
        <w:rPr>
          <w:bCs/>
          <w:sz w:val="24"/>
        </w:rPr>
        <w:t>（二）精神损害赔偿；</w:t>
      </w:r>
    </w:p>
    <w:p w14:paraId="289831DB" w14:textId="77777777" w:rsidR="003A3368" w:rsidRDefault="003A3368" w:rsidP="003A3368">
      <w:pPr>
        <w:spacing w:line="360" w:lineRule="auto"/>
        <w:ind w:firstLine="420"/>
        <w:rPr>
          <w:bCs/>
          <w:sz w:val="24"/>
        </w:rPr>
      </w:pPr>
      <w:r>
        <w:rPr>
          <w:bCs/>
          <w:sz w:val="24"/>
        </w:rPr>
        <w:t>（三）超出雇员所在地工伤保险诊疗项目目录、工伤保险药品目录、工伤保险住院服务标准的医疗费用；</w:t>
      </w:r>
    </w:p>
    <w:p w14:paraId="71BD6357" w14:textId="77777777" w:rsidR="003A3368" w:rsidRDefault="003A3368" w:rsidP="003A3368">
      <w:pPr>
        <w:spacing w:line="360" w:lineRule="auto"/>
        <w:ind w:firstLine="420"/>
        <w:rPr>
          <w:bCs/>
          <w:sz w:val="24"/>
        </w:rPr>
      </w:pPr>
      <w:r>
        <w:rPr>
          <w:bCs/>
          <w:sz w:val="24"/>
        </w:rPr>
        <w:t>（四）工伤保险已经支付的医疗费用；</w:t>
      </w:r>
    </w:p>
    <w:p w14:paraId="0998F712" w14:textId="77777777" w:rsidR="003A3368" w:rsidRDefault="003A3368" w:rsidP="003A3368">
      <w:pPr>
        <w:spacing w:line="360" w:lineRule="auto"/>
        <w:ind w:firstLine="420"/>
        <w:rPr>
          <w:bCs/>
          <w:sz w:val="24"/>
        </w:rPr>
      </w:pPr>
      <w:r>
        <w:rPr>
          <w:bCs/>
          <w:sz w:val="24"/>
        </w:rPr>
        <w:t>（五）雇员在中华人民共和国境外（包括港、澳、台地区）发生的人身伤亡；</w:t>
      </w:r>
    </w:p>
    <w:p w14:paraId="4C4B27C2" w14:textId="77777777" w:rsidR="003A3368" w:rsidRDefault="003A3368" w:rsidP="003A3368">
      <w:pPr>
        <w:spacing w:line="360" w:lineRule="auto"/>
        <w:ind w:firstLine="420"/>
        <w:rPr>
          <w:bCs/>
          <w:sz w:val="24"/>
        </w:rPr>
      </w:pPr>
      <w:r>
        <w:rPr>
          <w:bCs/>
          <w:sz w:val="24"/>
        </w:rPr>
        <w:t>（六）被保险人对其承包商的雇员的赔偿责任；</w:t>
      </w:r>
    </w:p>
    <w:p w14:paraId="7A411C7B" w14:textId="77777777" w:rsidR="003A3368" w:rsidRDefault="003A3368" w:rsidP="003A3368">
      <w:pPr>
        <w:spacing w:line="360" w:lineRule="auto"/>
        <w:ind w:firstLine="420"/>
        <w:rPr>
          <w:bCs/>
          <w:sz w:val="24"/>
        </w:rPr>
      </w:pPr>
      <w:r>
        <w:rPr>
          <w:bCs/>
          <w:sz w:val="24"/>
        </w:rPr>
        <w:t>（七）保险单载明的免赔额。</w:t>
      </w:r>
    </w:p>
    <w:p w14:paraId="2EEEA72D" w14:textId="77777777" w:rsidR="003A3368" w:rsidRDefault="003A3368" w:rsidP="003A3368">
      <w:pPr>
        <w:spacing w:line="360" w:lineRule="auto"/>
        <w:ind w:firstLine="420"/>
        <w:jc w:val="center"/>
        <w:rPr>
          <w:bCs/>
          <w:sz w:val="24"/>
        </w:rPr>
      </w:pPr>
      <w:r>
        <w:rPr>
          <w:bCs/>
          <w:sz w:val="24"/>
        </w:rPr>
        <w:t>责任限额与免赔额</w:t>
      </w:r>
    </w:p>
    <w:p w14:paraId="14903301" w14:textId="77777777" w:rsidR="003A3368" w:rsidRDefault="003A3368" w:rsidP="003A3368">
      <w:pPr>
        <w:spacing w:line="360" w:lineRule="auto"/>
        <w:ind w:firstLine="420"/>
        <w:rPr>
          <w:bCs/>
          <w:sz w:val="24"/>
        </w:rPr>
      </w:pPr>
      <w:r>
        <w:rPr>
          <w:bCs/>
          <w:sz w:val="24"/>
        </w:rPr>
        <w:t>第七条</w:t>
      </w:r>
      <w:r>
        <w:rPr>
          <w:bCs/>
          <w:sz w:val="24"/>
        </w:rPr>
        <w:tab/>
      </w:r>
      <w:r>
        <w:rPr>
          <w:bCs/>
          <w:sz w:val="24"/>
        </w:rPr>
        <w:t>除另有约定外，责任限额包括每人伤亡责任限额、每人医疗费用责任限额、法律费用责任限额、每次事故责任限额及累计责任限额。</w:t>
      </w:r>
    </w:p>
    <w:p w14:paraId="7B01760A" w14:textId="77777777" w:rsidR="003A3368" w:rsidRDefault="003A3368" w:rsidP="003A3368">
      <w:pPr>
        <w:spacing w:line="360" w:lineRule="auto"/>
        <w:ind w:firstLine="420"/>
        <w:rPr>
          <w:bCs/>
          <w:sz w:val="24"/>
        </w:rPr>
      </w:pPr>
      <w:r>
        <w:rPr>
          <w:bCs/>
          <w:sz w:val="24"/>
        </w:rPr>
        <w:t>各项责任限额由投保人和保险人协商确定，并在保险单中载明。</w:t>
      </w:r>
    </w:p>
    <w:p w14:paraId="021A652F" w14:textId="77777777" w:rsidR="003A3368" w:rsidRDefault="003A3368" w:rsidP="003A3368">
      <w:pPr>
        <w:spacing w:line="360" w:lineRule="auto"/>
        <w:ind w:firstLine="420"/>
        <w:rPr>
          <w:bCs/>
          <w:sz w:val="24"/>
        </w:rPr>
      </w:pPr>
      <w:r>
        <w:rPr>
          <w:bCs/>
          <w:sz w:val="24"/>
        </w:rPr>
        <w:t>第八条</w:t>
      </w:r>
      <w:r>
        <w:rPr>
          <w:bCs/>
          <w:sz w:val="24"/>
        </w:rPr>
        <w:tab/>
      </w:r>
      <w:r>
        <w:rPr>
          <w:bCs/>
          <w:sz w:val="24"/>
        </w:rPr>
        <w:t>每次事故每人医疗费用免赔额由投保人和保险人协商确定，并在保险单中载明。</w:t>
      </w:r>
    </w:p>
    <w:p w14:paraId="49A85FD1" w14:textId="77777777" w:rsidR="003A3368" w:rsidRDefault="003A3368" w:rsidP="003A3368">
      <w:pPr>
        <w:spacing w:line="360" w:lineRule="auto"/>
        <w:ind w:firstLine="420"/>
        <w:jc w:val="center"/>
        <w:rPr>
          <w:bCs/>
          <w:sz w:val="24"/>
        </w:rPr>
      </w:pPr>
      <w:r>
        <w:rPr>
          <w:bCs/>
          <w:sz w:val="24"/>
        </w:rPr>
        <w:t>保险期间</w:t>
      </w:r>
    </w:p>
    <w:p w14:paraId="5B70A10E" w14:textId="77777777" w:rsidR="003A3368" w:rsidRDefault="003A3368" w:rsidP="003A3368">
      <w:pPr>
        <w:spacing w:line="360" w:lineRule="auto"/>
        <w:ind w:firstLine="420"/>
        <w:rPr>
          <w:bCs/>
          <w:sz w:val="24"/>
        </w:rPr>
      </w:pPr>
      <w:r>
        <w:rPr>
          <w:bCs/>
          <w:sz w:val="24"/>
        </w:rPr>
        <w:t>第九条</w:t>
      </w:r>
      <w:r>
        <w:rPr>
          <w:bCs/>
          <w:sz w:val="24"/>
        </w:rPr>
        <w:tab/>
      </w:r>
      <w:r>
        <w:rPr>
          <w:bCs/>
          <w:sz w:val="24"/>
        </w:rPr>
        <w:t>除另有约定外，保险期间为一年，以</w:t>
      </w:r>
      <w:r>
        <w:rPr>
          <w:rFonts w:hint="eastAsia"/>
          <w:bCs/>
          <w:sz w:val="24"/>
        </w:rPr>
        <w:t>保险单载明</w:t>
      </w:r>
      <w:r>
        <w:rPr>
          <w:bCs/>
          <w:sz w:val="24"/>
        </w:rPr>
        <w:t>的起讫时间为准。</w:t>
      </w:r>
    </w:p>
    <w:p w14:paraId="0ADF758C" w14:textId="77777777" w:rsidR="003A3368" w:rsidRDefault="003A3368" w:rsidP="003A3368">
      <w:pPr>
        <w:spacing w:line="360" w:lineRule="auto"/>
        <w:ind w:firstLine="420"/>
        <w:jc w:val="center"/>
        <w:rPr>
          <w:bCs/>
          <w:sz w:val="24"/>
        </w:rPr>
      </w:pPr>
      <w:r>
        <w:rPr>
          <w:bCs/>
          <w:sz w:val="24"/>
        </w:rPr>
        <w:t>保险人义务</w:t>
      </w:r>
    </w:p>
    <w:p w14:paraId="39AD3F12" w14:textId="77777777" w:rsidR="003A3368" w:rsidRDefault="003A3368" w:rsidP="003A3368">
      <w:pPr>
        <w:spacing w:line="360" w:lineRule="auto"/>
        <w:ind w:firstLine="420"/>
        <w:rPr>
          <w:bCs/>
          <w:sz w:val="24"/>
        </w:rPr>
      </w:pPr>
      <w:r>
        <w:rPr>
          <w:bCs/>
          <w:sz w:val="24"/>
        </w:rPr>
        <w:t>第十条</w:t>
      </w:r>
      <w:r>
        <w:rPr>
          <w:bCs/>
          <w:sz w:val="24"/>
        </w:rPr>
        <w:tab/>
      </w:r>
      <w:r>
        <w:rPr>
          <w:bCs/>
          <w:sz w:val="24"/>
        </w:rPr>
        <w:t>本保险合同成立后，保险人应当及时向投保人签发保险单或其他保险凭证。</w:t>
      </w:r>
    </w:p>
    <w:p w14:paraId="46596CC1" w14:textId="77777777" w:rsidR="003A3368" w:rsidRDefault="003A3368" w:rsidP="003A3368">
      <w:pPr>
        <w:spacing w:line="360" w:lineRule="auto"/>
        <w:ind w:firstLine="420"/>
        <w:rPr>
          <w:bCs/>
          <w:sz w:val="24"/>
        </w:rPr>
      </w:pPr>
      <w:r>
        <w:rPr>
          <w:bCs/>
          <w:sz w:val="24"/>
        </w:rPr>
        <w:t>第十一条</w:t>
      </w:r>
      <w:r>
        <w:rPr>
          <w:bCs/>
          <w:sz w:val="24"/>
        </w:rPr>
        <w:tab/>
      </w:r>
      <w:r>
        <w:rPr>
          <w:bCs/>
          <w:sz w:val="24"/>
        </w:rPr>
        <w:t>保险人依本保险条款第十五条取得的合同解除权，自保险人知道有解除事由之日起，超过三十日不行使而消灭。</w:t>
      </w:r>
    </w:p>
    <w:p w14:paraId="6FAE126F" w14:textId="77777777" w:rsidR="003A3368" w:rsidRDefault="003A3368" w:rsidP="003A3368">
      <w:pPr>
        <w:spacing w:line="360" w:lineRule="auto"/>
        <w:ind w:firstLine="420"/>
        <w:rPr>
          <w:bCs/>
          <w:sz w:val="24"/>
        </w:rPr>
      </w:pPr>
      <w:r>
        <w:rPr>
          <w:bCs/>
          <w:sz w:val="24"/>
        </w:rPr>
        <w:t>保险人在保险合同订立时已经知道投保人未如实告知的情况的，保险人不得解除合</w:t>
      </w:r>
      <w:r>
        <w:rPr>
          <w:bCs/>
          <w:sz w:val="24"/>
        </w:rPr>
        <w:lastRenderedPageBreak/>
        <w:t>同；发生保险事故的，保险人应当承担赔偿责任。</w:t>
      </w:r>
    </w:p>
    <w:p w14:paraId="040622DD" w14:textId="77777777" w:rsidR="003A3368" w:rsidRDefault="003A3368" w:rsidP="003A3368">
      <w:pPr>
        <w:spacing w:line="360" w:lineRule="auto"/>
        <w:ind w:firstLine="420"/>
        <w:rPr>
          <w:bCs/>
          <w:sz w:val="24"/>
        </w:rPr>
      </w:pPr>
      <w:r>
        <w:rPr>
          <w:bCs/>
          <w:sz w:val="24"/>
        </w:rPr>
        <w:t>第十二条</w:t>
      </w:r>
      <w:r>
        <w:rPr>
          <w:bCs/>
          <w:sz w:val="24"/>
        </w:rPr>
        <w:tab/>
      </w:r>
      <w:r>
        <w:rPr>
          <w:bCs/>
          <w:sz w:val="24"/>
        </w:rPr>
        <w:t>保险事故发生后，投保人、被保险人提供的有关索赔的证明和资料不完整的，保险人应当及时一次性通知投保人、被保险人补充提供。</w:t>
      </w:r>
    </w:p>
    <w:p w14:paraId="7A74398B" w14:textId="77777777" w:rsidR="003A3368" w:rsidRDefault="003A3368" w:rsidP="003A3368">
      <w:pPr>
        <w:spacing w:line="360" w:lineRule="auto"/>
        <w:ind w:firstLine="420"/>
        <w:rPr>
          <w:bCs/>
          <w:sz w:val="24"/>
        </w:rPr>
      </w:pPr>
      <w:r>
        <w:rPr>
          <w:bCs/>
          <w:sz w:val="24"/>
        </w:rPr>
        <w:t>第十三条</w:t>
      </w:r>
      <w:r>
        <w:rPr>
          <w:bCs/>
          <w:sz w:val="24"/>
        </w:rPr>
        <w:tab/>
      </w:r>
      <w:r>
        <w:rPr>
          <w:bCs/>
          <w:sz w:val="24"/>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w:t>
      </w:r>
    </w:p>
    <w:p w14:paraId="57D091B7" w14:textId="77777777" w:rsidR="003A3368" w:rsidRDefault="003A3368" w:rsidP="003A3368">
      <w:pPr>
        <w:spacing w:line="360" w:lineRule="auto"/>
        <w:ind w:firstLine="420"/>
        <w:rPr>
          <w:bCs/>
          <w:sz w:val="24"/>
        </w:rPr>
      </w:pPr>
      <w:r>
        <w:rPr>
          <w:bCs/>
          <w:sz w:val="24"/>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14:paraId="7772FC02" w14:textId="77777777" w:rsidR="003A3368" w:rsidRDefault="003A3368" w:rsidP="003A3368">
      <w:pPr>
        <w:spacing w:line="360" w:lineRule="auto"/>
        <w:ind w:firstLine="420"/>
        <w:rPr>
          <w:bCs/>
          <w:sz w:val="24"/>
        </w:rPr>
      </w:pPr>
      <w:r>
        <w:rPr>
          <w:bCs/>
          <w:sz w:val="24"/>
        </w:rPr>
        <w:t>第十四条</w:t>
      </w:r>
      <w:r>
        <w:rPr>
          <w:bCs/>
          <w:sz w:val="24"/>
        </w:rPr>
        <w:tab/>
      </w:r>
      <w:r>
        <w:rPr>
          <w:bCs/>
          <w:sz w:val="24"/>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113AD376" w14:textId="77777777" w:rsidR="003A3368" w:rsidRDefault="003A3368" w:rsidP="003A3368">
      <w:pPr>
        <w:spacing w:line="360" w:lineRule="auto"/>
        <w:ind w:firstLine="420"/>
        <w:jc w:val="center"/>
        <w:rPr>
          <w:bCs/>
          <w:sz w:val="24"/>
        </w:rPr>
      </w:pPr>
      <w:r>
        <w:rPr>
          <w:bCs/>
          <w:sz w:val="24"/>
        </w:rPr>
        <w:t>投保人、被保险人义务</w:t>
      </w:r>
    </w:p>
    <w:p w14:paraId="18CF1DBA" w14:textId="77777777" w:rsidR="003A3368" w:rsidRDefault="003A3368" w:rsidP="003A3368">
      <w:pPr>
        <w:spacing w:line="360" w:lineRule="auto"/>
        <w:ind w:firstLine="420"/>
        <w:rPr>
          <w:bCs/>
          <w:sz w:val="24"/>
        </w:rPr>
      </w:pPr>
      <w:r>
        <w:rPr>
          <w:bCs/>
          <w:sz w:val="24"/>
        </w:rPr>
        <w:t>第十五条</w:t>
      </w:r>
      <w:r>
        <w:rPr>
          <w:bCs/>
          <w:sz w:val="24"/>
        </w:rPr>
        <w:tab/>
      </w:r>
      <w:r>
        <w:rPr>
          <w:bCs/>
          <w:sz w:val="24"/>
        </w:rPr>
        <w:t>投保人应履行如实告知义务，如实回答保险人就被保险人的有关情况提出的询问，并如实填写投保单。</w:t>
      </w:r>
    </w:p>
    <w:p w14:paraId="5CB42376" w14:textId="77777777" w:rsidR="003A3368" w:rsidRDefault="003A3368" w:rsidP="003A3368">
      <w:pPr>
        <w:spacing w:line="360" w:lineRule="auto"/>
        <w:ind w:firstLine="420"/>
        <w:rPr>
          <w:bCs/>
          <w:sz w:val="24"/>
        </w:rPr>
      </w:pPr>
      <w:r>
        <w:rPr>
          <w:bCs/>
          <w:sz w:val="24"/>
        </w:rPr>
        <w:t>投保人故意或者因重大过失未履行前款规定的如实告知义务，足以影响保险人决定是否同意承保或者提高保险费率的，保险人有权解除保险合同。</w:t>
      </w:r>
    </w:p>
    <w:p w14:paraId="05C15D3B" w14:textId="77777777" w:rsidR="003A3368" w:rsidRDefault="003A3368" w:rsidP="003A3368">
      <w:pPr>
        <w:spacing w:line="360" w:lineRule="auto"/>
        <w:ind w:firstLine="420"/>
        <w:rPr>
          <w:bCs/>
          <w:sz w:val="24"/>
        </w:rPr>
      </w:pPr>
      <w:r>
        <w:rPr>
          <w:bCs/>
          <w:sz w:val="24"/>
        </w:rPr>
        <w:t>投保人故意不履行如实告知义务的，保险人对于保险合同解除前发生的保险事故，不承担赔偿责任，并不退还保险费。</w:t>
      </w:r>
    </w:p>
    <w:p w14:paraId="66226178" w14:textId="77777777" w:rsidR="003A3368" w:rsidRDefault="003A3368" w:rsidP="003A3368">
      <w:pPr>
        <w:spacing w:line="360" w:lineRule="auto"/>
        <w:ind w:firstLine="420"/>
        <w:rPr>
          <w:bCs/>
          <w:sz w:val="24"/>
        </w:rPr>
      </w:pPr>
      <w:r>
        <w:rPr>
          <w:bCs/>
          <w:sz w:val="24"/>
        </w:rPr>
        <w:t>投保人因重大过失未履行如实告知义务，对保险事故的发生有严重影响的，保险人对于保险合同解除前发生的保险事故，不承担赔偿责任，但应当退还保险费。</w:t>
      </w:r>
    </w:p>
    <w:p w14:paraId="50022BE8" w14:textId="77777777" w:rsidR="003A3368" w:rsidRDefault="003A3368" w:rsidP="003A3368">
      <w:pPr>
        <w:spacing w:line="360" w:lineRule="auto"/>
        <w:ind w:firstLine="420"/>
        <w:rPr>
          <w:bCs/>
          <w:sz w:val="24"/>
        </w:rPr>
      </w:pPr>
      <w:r>
        <w:rPr>
          <w:bCs/>
          <w:sz w:val="24"/>
        </w:rPr>
        <w:t>第十六条</w:t>
      </w:r>
      <w:r>
        <w:rPr>
          <w:bCs/>
          <w:sz w:val="24"/>
        </w:rPr>
        <w:tab/>
      </w:r>
      <w:r>
        <w:rPr>
          <w:bCs/>
          <w:sz w:val="24"/>
        </w:rPr>
        <w:t>如未约定分期交付保险费的，投保人应当在保险合同成立时交清保险费。</w:t>
      </w:r>
    </w:p>
    <w:p w14:paraId="7E5B5206" w14:textId="77777777" w:rsidR="003A3368" w:rsidRDefault="003A3368" w:rsidP="003A3368">
      <w:pPr>
        <w:spacing w:line="360" w:lineRule="auto"/>
        <w:ind w:firstLine="420"/>
        <w:rPr>
          <w:bCs/>
          <w:sz w:val="24"/>
        </w:rPr>
      </w:pPr>
      <w:r>
        <w:rPr>
          <w:bCs/>
          <w:sz w:val="24"/>
        </w:rPr>
        <w:t>第十七条</w:t>
      </w:r>
      <w:r>
        <w:rPr>
          <w:bCs/>
          <w:sz w:val="24"/>
        </w:rPr>
        <w:tab/>
      </w:r>
      <w:r>
        <w:rPr>
          <w:bCs/>
          <w:sz w:val="24"/>
        </w:rPr>
        <w:t>被保险人应严格遵守国家有关消防、安全、生产操作、劳动保护等方面的规定，加强安全管理，采取合理的预防措施，尽力避免或减少雇员伤害事故的发生。</w:t>
      </w:r>
    </w:p>
    <w:p w14:paraId="10669BDB" w14:textId="77777777" w:rsidR="003A3368" w:rsidRDefault="003A3368" w:rsidP="003A3368">
      <w:pPr>
        <w:spacing w:line="360" w:lineRule="auto"/>
        <w:ind w:firstLine="420"/>
        <w:rPr>
          <w:bCs/>
          <w:sz w:val="24"/>
        </w:rPr>
      </w:pPr>
      <w:r>
        <w:rPr>
          <w:bCs/>
          <w:sz w:val="24"/>
        </w:rPr>
        <w:t>保险人可以对被保险人遵守前款约定的情况进行检查，向投保人、被保险人提出消除不安全因素和隐患的书面建议，投保人、被保险人应该认真付诸实施。</w:t>
      </w:r>
    </w:p>
    <w:p w14:paraId="4B75D4C9" w14:textId="77777777" w:rsidR="003A3368" w:rsidRDefault="003A3368" w:rsidP="003A3368">
      <w:pPr>
        <w:spacing w:line="360" w:lineRule="auto"/>
        <w:ind w:firstLine="420"/>
        <w:rPr>
          <w:bCs/>
          <w:sz w:val="24"/>
        </w:rPr>
      </w:pPr>
      <w:r>
        <w:rPr>
          <w:bCs/>
          <w:sz w:val="24"/>
        </w:rPr>
        <w:t>投保人、被保险人未按照约定履行上述安全义务的，保险人有权要求增加保险费或者解除合同。</w:t>
      </w:r>
    </w:p>
    <w:p w14:paraId="0270EDA7" w14:textId="77777777" w:rsidR="003A3368" w:rsidRDefault="003A3368" w:rsidP="003A3368">
      <w:pPr>
        <w:spacing w:line="360" w:lineRule="auto"/>
        <w:ind w:firstLine="420"/>
        <w:rPr>
          <w:bCs/>
          <w:sz w:val="24"/>
        </w:rPr>
      </w:pPr>
      <w:r>
        <w:rPr>
          <w:bCs/>
          <w:sz w:val="24"/>
        </w:rPr>
        <w:t>第十八条</w:t>
      </w:r>
      <w:r>
        <w:rPr>
          <w:bCs/>
          <w:sz w:val="24"/>
        </w:rPr>
        <w:tab/>
      </w:r>
      <w:r>
        <w:rPr>
          <w:bCs/>
          <w:sz w:val="24"/>
        </w:rPr>
        <w:t>在保险期间内，如保险标的的危险程度显著增加的，被保险人应当按照</w:t>
      </w:r>
      <w:r>
        <w:rPr>
          <w:bCs/>
          <w:sz w:val="24"/>
        </w:rPr>
        <w:lastRenderedPageBreak/>
        <w:t>合同约定及时通知保险人，保险人可以按照合同约定增加保险费或者解除合同。</w:t>
      </w:r>
    </w:p>
    <w:p w14:paraId="4159CFD9" w14:textId="77777777" w:rsidR="003A3368" w:rsidRDefault="003A3368" w:rsidP="003A3368">
      <w:pPr>
        <w:spacing w:line="360" w:lineRule="auto"/>
        <w:ind w:firstLine="420"/>
        <w:rPr>
          <w:bCs/>
          <w:sz w:val="24"/>
        </w:rPr>
      </w:pPr>
      <w:r>
        <w:rPr>
          <w:bCs/>
          <w:sz w:val="24"/>
        </w:rPr>
        <w:t>被保险人未履行前款约定的通知义务的，因保险标的的危险程度显著增加而发生的保险事故，保险人不承担赔偿责任。</w:t>
      </w:r>
    </w:p>
    <w:p w14:paraId="2D8789CF" w14:textId="77777777" w:rsidR="003A3368" w:rsidRDefault="003A3368" w:rsidP="003A3368">
      <w:pPr>
        <w:spacing w:line="360" w:lineRule="auto"/>
        <w:ind w:firstLine="420"/>
        <w:rPr>
          <w:bCs/>
          <w:sz w:val="24"/>
        </w:rPr>
      </w:pPr>
      <w:r>
        <w:rPr>
          <w:bCs/>
          <w:sz w:val="24"/>
        </w:rPr>
        <w:t>第十九条</w:t>
      </w:r>
      <w:r>
        <w:rPr>
          <w:bCs/>
          <w:sz w:val="24"/>
        </w:rPr>
        <w:tab/>
      </w:r>
      <w:r>
        <w:rPr>
          <w:bCs/>
          <w:sz w:val="24"/>
        </w:rPr>
        <w:t>发生可能引起本保险项下索赔的损害事故，被保险人应该：</w:t>
      </w:r>
    </w:p>
    <w:p w14:paraId="43BE89BD" w14:textId="77777777" w:rsidR="003A3368" w:rsidRDefault="003A3368" w:rsidP="003A3368">
      <w:pPr>
        <w:spacing w:line="360" w:lineRule="auto"/>
        <w:ind w:firstLine="420"/>
        <w:rPr>
          <w:bCs/>
          <w:sz w:val="24"/>
        </w:rPr>
      </w:pPr>
      <w:r>
        <w:rPr>
          <w:bCs/>
          <w:sz w:val="24"/>
        </w:rPr>
        <w:t>（一）尽力采取必要、合理的措施，防止或减少损失，否则，对因此扩大的损失，保险人不承担赔偿责任；</w:t>
      </w:r>
    </w:p>
    <w:p w14:paraId="7FB6F2B2" w14:textId="77777777" w:rsidR="003A3368" w:rsidRDefault="003A3368" w:rsidP="003A3368">
      <w:pPr>
        <w:spacing w:line="360" w:lineRule="auto"/>
        <w:ind w:firstLine="420"/>
        <w:rPr>
          <w:bCs/>
          <w:sz w:val="24"/>
        </w:rPr>
      </w:pPr>
      <w:r>
        <w:rPr>
          <w:bCs/>
          <w:sz w:val="24"/>
        </w:rPr>
        <w:t>（二）及时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14:paraId="28898B1B" w14:textId="77777777" w:rsidR="003A3368" w:rsidRDefault="003A3368" w:rsidP="003A3368">
      <w:pPr>
        <w:spacing w:line="360" w:lineRule="auto"/>
        <w:ind w:firstLine="420"/>
        <w:rPr>
          <w:bCs/>
          <w:sz w:val="24"/>
        </w:rPr>
      </w:pPr>
      <w:r>
        <w:rPr>
          <w:bCs/>
          <w:sz w:val="24"/>
        </w:rPr>
        <w:t>（三）保护事故现场，允许并且协助保险人进行事故调查；对于拒绝或者妨碍保险人进行事故调查导致无法确定事故原因或核实损失情况的，保险人对无法确定或核实的部分不承担赔偿责任。</w:t>
      </w:r>
    </w:p>
    <w:p w14:paraId="3FAA48C6" w14:textId="77777777" w:rsidR="003A3368" w:rsidRDefault="003A3368" w:rsidP="003A3368">
      <w:pPr>
        <w:spacing w:line="360" w:lineRule="auto"/>
        <w:ind w:firstLine="420"/>
        <w:rPr>
          <w:bCs/>
          <w:sz w:val="24"/>
        </w:rPr>
      </w:pPr>
      <w:r>
        <w:rPr>
          <w:bCs/>
          <w:sz w:val="24"/>
        </w:rPr>
        <w:t>第二十条</w:t>
      </w:r>
      <w:r>
        <w:rPr>
          <w:bCs/>
          <w:sz w:val="24"/>
        </w:rPr>
        <w:tab/>
      </w:r>
      <w:r>
        <w:rPr>
          <w:bCs/>
          <w:sz w:val="24"/>
        </w:rPr>
        <w:t>被保险人收到受伤害雇员或其代理人的损害赔偿请求时，应立即通知保险人。未经保险人书面同意，被保险人对该雇员或其代理人作出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14:paraId="02B6B617" w14:textId="77777777" w:rsidR="003A3368" w:rsidRDefault="003A3368" w:rsidP="003A3368">
      <w:pPr>
        <w:spacing w:line="360" w:lineRule="auto"/>
        <w:ind w:firstLine="420"/>
        <w:rPr>
          <w:bCs/>
          <w:sz w:val="24"/>
        </w:rPr>
      </w:pPr>
      <w:r>
        <w:rPr>
          <w:bCs/>
          <w:sz w:val="24"/>
        </w:rPr>
        <w:t>第二十一条</w:t>
      </w:r>
      <w:r>
        <w:rPr>
          <w:bCs/>
          <w:sz w:val="24"/>
        </w:rPr>
        <w:tab/>
      </w:r>
      <w:r>
        <w:rPr>
          <w:bCs/>
          <w:sz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367441E2" w14:textId="77777777" w:rsidR="003A3368" w:rsidRDefault="003A3368" w:rsidP="003A3368">
      <w:pPr>
        <w:spacing w:line="360" w:lineRule="auto"/>
        <w:ind w:firstLine="420"/>
        <w:rPr>
          <w:bCs/>
          <w:sz w:val="24"/>
        </w:rPr>
      </w:pPr>
      <w:r>
        <w:rPr>
          <w:bCs/>
          <w:sz w:val="24"/>
        </w:rPr>
        <w:t>对因未及时提供上述通知或必要协助引起或扩大的损失，保险人不承担赔偿责任。</w:t>
      </w:r>
    </w:p>
    <w:p w14:paraId="2510576B" w14:textId="77777777" w:rsidR="003A3368" w:rsidRDefault="003A3368" w:rsidP="003A3368">
      <w:pPr>
        <w:spacing w:line="360" w:lineRule="auto"/>
        <w:ind w:firstLine="420"/>
        <w:rPr>
          <w:bCs/>
          <w:sz w:val="24"/>
        </w:rPr>
      </w:pPr>
      <w:r>
        <w:rPr>
          <w:bCs/>
          <w:sz w:val="24"/>
        </w:rPr>
        <w:t>第二十二条</w:t>
      </w:r>
      <w:r>
        <w:rPr>
          <w:bCs/>
          <w:sz w:val="24"/>
        </w:rPr>
        <w:tab/>
      </w:r>
      <w:r>
        <w:rPr>
          <w:bCs/>
          <w:sz w:val="24"/>
        </w:rPr>
        <w:t>被保险人请求赔偿时，应向保险人提交下列索赔文件：</w:t>
      </w:r>
    </w:p>
    <w:p w14:paraId="7EF665F4" w14:textId="77777777" w:rsidR="003A3368" w:rsidRDefault="003A3368" w:rsidP="003A3368">
      <w:pPr>
        <w:spacing w:line="360" w:lineRule="auto"/>
        <w:ind w:firstLine="420"/>
        <w:rPr>
          <w:bCs/>
          <w:sz w:val="24"/>
        </w:rPr>
      </w:pPr>
      <w:r>
        <w:rPr>
          <w:bCs/>
          <w:sz w:val="24"/>
        </w:rPr>
        <w:t>（一）保险单正本；</w:t>
      </w:r>
    </w:p>
    <w:p w14:paraId="4DB249C9" w14:textId="77777777" w:rsidR="003A3368" w:rsidRDefault="003A3368" w:rsidP="003A3368">
      <w:pPr>
        <w:spacing w:line="360" w:lineRule="auto"/>
        <w:ind w:firstLine="420"/>
        <w:rPr>
          <w:bCs/>
          <w:sz w:val="24"/>
        </w:rPr>
      </w:pPr>
      <w:r>
        <w:rPr>
          <w:bCs/>
          <w:sz w:val="24"/>
        </w:rPr>
        <w:t>（二）索赔申请书；</w:t>
      </w:r>
    </w:p>
    <w:p w14:paraId="4BC57F82" w14:textId="77777777" w:rsidR="003A3368" w:rsidRDefault="003A3368" w:rsidP="003A3368">
      <w:pPr>
        <w:spacing w:line="360" w:lineRule="auto"/>
        <w:ind w:firstLine="420"/>
        <w:rPr>
          <w:bCs/>
          <w:sz w:val="24"/>
        </w:rPr>
      </w:pPr>
      <w:r>
        <w:rPr>
          <w:bCs/>
          <w:sz w:val="24"/>
        </w:rPr>
        <w:t>（三）能够确认被保险人与受伤害雇员存在劳动关系的人事、薪资证明；</w:t>
      </w:r>
    </w:p>
    <w:p w14:paraId="72B96FBF" w14:textId="77777777" w:rsidR="003A3368" w:rsidRDefault="003A3368" w:rsidP="003A3368">
      <w:pPr>
        <w:spacing w:line="360" w:lineRule="auto"/>
        <w:ind w:firstLine="420"/>
        <w:rPr>
          <w:bCs/>
          <w:sz w:val="24"/>
        </w:rPr>
      </w:pPr>
      <w:r>
        <w:rPr>
          <w:bCs/>
          <w:sz w:val="24"/>
        </w:rPr>
        <w:t>（四）公安等有关主管部门出具的事故证明；</w:t>
      </w:r>
    </w:p>
    <w:p w14:paraId="4F00E434" w14:textId="77777777" w:rsidR="003A3368" w:rsidRDefault="003A3368" w:rsidP="003A3368">
      <w:pPr>
        <w:spacing w:line="360" w:lineRule="auto"/>
        <w:ind w:firstLine="420"/>
        <w:rPr>
          <w:bCs/>
          <w:sz w:val="24"/>
        </w:rPr>
      </w:pPr>
      <w:r>
        <w:rPr>
          <w:bCs/>
          <w:sz w:val="24"/>
        </w:rPr>
        <w:t>（五）该雇员就医治疗的诊疗证明、病历（原件）及医疗费用原始单据；该雇员残疾的，由保险人认可的伤残鉴定机构出具的伤残程度证明；该雇员死亡的，由公安机关</w:t>
      </w:r>
      <w:r>
        <w:rPr>
          <w:bCs/>
          <w:sz w:val="24"/>
        </w:rPr>
        <w:lastRenderedPageBreak/>
        <w:t>或医疗机构出具的死亡证明；宣告死亡的，由人民法院出具的宣告死亡判决；</w:t>
      </w:r>
    </w:p>
    <w:p w14:paraId="703F756E" w14:textId="77777777" w:rsidR="003A3368" w:rsidRDefault="003A3368" w:rsidP="003A3368">
      <w:pPr>
        <w:spacing w:line="360" w:lineRule="auto"/>
        <w:ind w:firstLine="420"/>
        <w:rPr>
          <w:bCs/>
          <w:sz w:val="24"/>
        </w:rPr>
      </w:pPr>
      <w:r>
        <w:rPr>
          <w:bCs/>
          <w:sz w:val="24"/>
        </w:rPr>
        <w:t>（六）被保险人与该雇员或其代理人签订的赔偿协议书或和解书，经判决或仲裁的，应提供判决文书或仲裁裁决文书；</w:t>
      </w:r>
    </w:p>
    <w:p w14:paraId="4D88F54C" w14:textId="77777777" w:rsidR="003A3368" w:rsidRDefault="003A3368" w:rsidP="003A3368">
      <w:pPr>
        <w:spacing w:line="360" w:lineRule="auto"/>
        <w:ind w:firstLine="420"/>
        <w:rPr>
          <w:bCs/>
          <w:sz w:val="24"/>
        </w:rPr>
      </w:pPr>
      <w:r>
        <w:rPr>
          <w:bCs/>
          <w:sz w:val="24"/>
        </w:rPr>
        <w:t>（七）投保人、被保险人所能提供的其他与确认保险事故的性质、原因、损失程度等有关的证明和资料。</w:t>
      </w:r>
    </w:p>
    <w:p w14:paraId="1A3733A9" w14:textId="77777777" w:rsidR="003A3368" w:rsidRDefault="003A3368" w:rsidP="003A3368">
      <w:pPr>
        <w:spacing w:line="360" w:lineRule="auto"/>
        <w:ind w:firstLine="420"/>
        <w:rPr>
          <w:bCs/>
          <w:sz w:val="24"/>
        </w:rPr>
      </w:pPr>
      <w:r>
        <w:rPr>
          <w:bCs/>
          <w:sz w:val="24"/>
        </w:rPr>
        <w:t>被保险人未履行前款约定的索赔材料提供义务，导致保险人无法核实损失情况的，保险人对无法核实部分不承担赔偿责任。</w:t>
      </w:r>
    </w:p>
    <w:p w14:paraId="52C5A612" w14:textId="77777777" w:rsidR="003A3368" w:rsidRDefault="003A3368" w:rsidP="003A3368">
      <w:pPr>
        <w:spacing w:line="360" w:lineRule="auto"/>
        <w:ind w:firstLine="420"/>
        <w:rPr>
          <w:bCs/>
          <w:sz w:val="24"/>
        </w:rPr>
      </w:pPr>
      <w:r>
        <w:rPr>
          <w:bCs/>
          <w:sz w:val="24"/>
        </w:rPr>
        <w:t>第二十三条</w:t>
      </w:r>
      <w:r>
        <w:rPr>
          <w:bCs/>
          <w:sz w:val="24"/>
        </w:rPr>
        <w:tab/>
      </w:r>
      <w:r>
        <w:rPr>
          <w:bCs/>
          <w:sz w:val="24"/>
        </w:rPr>
        <w:t>发生保险责任范围内的损失，应由有关责任方负责赔偿的，被保险人应行使或保留向该责任方请求赔偿的权利。</w:t>
      </w:r>
    </w:p>
    <w:p w14:paraId="0380EBEA" w14:textId="77777777" w:rsidR="003A3368" w:rsidRDefault="003A3368" w:rsidP="003A3368">
      <w:pPr>
        <w:spacing w:line="360" w:lineRule="auto"/>
        <w:ind w:firstLine="420"/>
        <w:rPr>
          <w:bCs/>
          <w:sz w:val="24"/>
        </w:rPr>
      </w:pPr>
      <w:r>
        <w:rPr>
          <w:bCs/>
          <w:sz w:val="24"/>
        </w:rPr>
        <w:t>保险事故发生后，保险人未履行赔偿义务之前，被保险人放弃对有关责任方请求赔偿的权利的，保险人不承担赔偿责任。</w:t>
      </w:r>
    </w:p>
    <w:p w14:paraId="03E72EA7" w14:textId="77777777" w:rsidR="003A3368" w:rsidRDefault="003A3368" w:rsidP="003A3368">
      <w:pPr>
        <w:spacing w:line="360" w:lineRule="auto"/>
        <w:ind w:firstLine="420"/>
        <w:rPr>
          <w:bCs/>
          <w:sz w:val="24"/>
        </w:rPr>
      </w:pPr>
      <w:r>
        <w:rPr>
          <w:bCs/>
          <w:sz w:val="24"/>
        </w:rPr>
        <w:t>保险人向被保险人赔偿保险金后，在赔偿金额范围内代位行使被保险人对有关责任方请求赔偿的权利，被保险人未经保险人同意放弃对有关责任方请求赔偿的权利的，该行为无效。</w:t>
      </w:r>
    </w:p>
    <w:p w14:paraId="56F56A73" w14:textId="77777777" w:rsidR="003A3368" w:rsidRDefault="003A3368" w:rsidP="003A3368">
      <w:pPr>
        <w:spacing w:line="360" w:lineRule="auto"/>
        <w:ind w:firstLine="420"/>
        <w:rPr>
          <w:bCs/>
          <w:sz w:val="24"/>
        </w:rPr>
      </w:pPr>
      <w:r>
        <w:rPr>
          <w:bCs/>
          <w:sz w:val="24"/>
        </w:rPr>
        <w:t>在保险人向有关责任方行使代位请求赔偿权利时，被保险人应当向保险人提供必要的文件和其所知道的有关情况。</w:t>
      </w:r>
    </w:p>
    <w:p w14:paraId="200196F2" w14:textId="77777777" w:rsidR="003A3368" w:rsidRDefault="003A3368" w:rsidP="003A3368">
      <w:pPr>
        <w:spacing w:line="360" w:lineRule="auto"/>
        <w:ind w:firstLine="420"/>
        <w:rPr>
          <w:bCs/>
          <w:sz w:val="24"/>
        </w:rPr>
      </w:pPr>
      <w:r>
        <w:rPr>
          <w:bCs/>
          <w:sz w:val="24"/>
        </w:rPr>
        <w:t>由于被保险人的故意或者重大过失致使保险人不能行使代位请求赔偿的权利的，保险人可以扣减或者要求返还相应的赔偿金额。</w:t>
      </w:r>
    </w:p>
    <w:p w14:paraId="78087B3B" w14:textId="77777777" w:rsidR="003A3368" w:rsidRDefault="003A3368" w:rsidP="003A3368">
      <w:pPr>
        <w:spacing w:line="360" w:lineRule="auto"/>
        <w:ind w:firstLine="420"/>
        <w:jc w:val="center"/>
        <w:rPr>
          <w:bCs/>
          <w:sz w:val="24"/>
        </w:rPr>
      </w:pPr>
      <w:r>
        <w:rPr>
          <w:bCs/>
          <w:sz w:val="24"/>
        </w:rPr>
        <w:t>赔偿处理</w:t>
      </w:r>
    </w:p>
    <w:p w14:paraId="786C84E9" w14:textId="77777777" w:rsidR="003A3368" w:rsidRDefault="003A3368" w:rsidP="003A3368">
      <w:pPr>
        <w:spacing w:line="360" w:lineRule="auto"/>
        <w:ind w:firstLine="420"/>
        <w:rPr>
          <w:bCs/>
          <w:sz w:val="24"/>
        </w:rPr>
      </w:pPr>
      <w:r>
        <w:rPr>
          <w:bCs/>
          <w:sz w:val="24"/>
        </w:rPr>
        <w:t>第二十四条</w:t>
      </w:r>
      <w:r>
        <w:rPr>
          <w:bCs/>
          <w:sz w:val="24"/>
        </w:rPr>
        <w:tab/>
      </w:r>
      <w:r>
        <w:rPr>
          <w:bCs/>
          <w:sz w:val="24"/>
        </w:rPr>
        <w:t>保险人的赔偿以下列方式之一确定的被保险人的赔偿责任为基础：</w:t>
      </w:r>
    </w:p>
    <w:p w14:paraId="7633CFDC" w14:textId="77777777" w:rsidR="003A3368" w:rsidRDefault="003A3368" w:rsidP="003A3368">
      <w:pPr>
        <w:spacing w:line="360" w:lineRule="auto"/>
        <w:ind w:firstLine="420"/>
        <w:rPr>
          <w:bCs/>
          <w:sz w:val="24"/>
        </w:rPr>
      </w:pPr>
      <w:r>
        <w:rPr>
          <w:bCs/>
          <w:sz w:val="24"/>
        </w:rPr>
        <w:t>（一）被保险人和受伤害雇员或其代理人协商并经保险人确认；</w:t>
      </w:r>
    </w:p>
    <w:p w14:paraId="3CBA1672" w14:textId="77777777" w:rsidR="003A3368" w:rsidRDefault="003A3368" w:rsidP="003A3368">
      <w:pPr>
        <w:spacing w:line="360" w:lineRule="auto"/>
        <w:ind w:firstLine="420"/>
        <w:rPr>
          <w:bCs/>
          <w:sz w:val="24"/>
        </w:rPr>
      </w:pPr>
      <w:r>
        <w:rPr>
          <w:bCs/>
          <w:sz w:val="24"/>
        </w:rPr>
        <w:t>（二）仲裁机构裁决；</w:t>
      </w:r>
    </w:p>
    <w:p w14:paraId="49FBE011" w14:textId="77777777" w:rsidR="003A3368" w:rsidRDefault="003A3368" w:rsidP="003A3368">
      <w:pPr>
        <w:spacing w:line="360" w:lineRule="auto"/>
        <w:ind w:firstLine="420"/>
        <w:rPr>
          <w:bCs/>
          <w:sz w:val="24"/>
        </w:rPr>
      </w:pPr>
      <w:r>
        <w:rPr>
          <w:bCs/>
          <w:sz w:val="24"/>
        </w:rPr>
        <w:t>（三）人民法院判决；</w:t>
      </w:r>
    </w:p>
    <w:p w14:paraId="5ECFBF0B" w14:textId="77777777" w:rsidR="003A3368" w:rsidRDefault="003A3368" w:rsidP="003A3368">
      <w:pPr>
        <w:spacing w:line="360" w:lineRule="auto"/>
        <w:ind w:firstLine="420"/>
        <w:rPr>
          <w:bCs/>
          <w:sz w:val="24"/>
        </w:rPr>
      </w:pPr>
      <w:r>
        <w:rPr>
          <w:bCs/>
          <w:sz w:val="24"/>
        </w:rPr>
        <w:t>（四）保险人认可的其他方式。</w:t>
      </w:r>
    </w:p>
    <w:p w14:paraId="62E10527" w14:textId="77777777" w:rsidR="003A3368" w:rsidRDefault="003A3368" w:rsidP="003A3368">
      <w:pPr>
        <w:spacing w:line="360" w:lineRule="auto"/>
        <w:ind w:firstLine="420"/>
        <w:rPr>
          <w:bCs/>
          <w:sz w:val="24"/>
        </w:rPr>
      </w:pPr>
      <w:r>
        <w:rPr>
          <w:bCs/>
          <w:sz w:val="24"/>
        </w:rPr>
        <w:t>第二十五条</w:t>
      </w:r>
      <w:r>
        <w:rPr>
          <w:bCs/>
          <w:sz w:val="24"/>
        </w:rPr>
        <w:tab/>
      </w:r>
      <w:r>
        <w:rPr>
          <w:bCs/>
          <w:sz w:val="24"/>
        </w:rPr>
        <w:t>除另有约定外，雇员遭受保险责任范围内的事故伤害，被保险人未向该雇员赔偿的，保险人不负责向被保险人赔偿保险金。</w:t>
      </w:r>
    </w:p>
    <w:p w14:paraId="6D8F822E" w14:textId="77777777" w:rsidR="003A3368" w:rsidRDefault="003A3368" w:rsidP="003A3368">
      <w:pPr>
        <w:spacing w:line="360" w:lineRule="auto"/>
        <w:ind w:firstLine="420"/>
        <w:rPr>
          <w:bCs/>
          <w:sz w:val="24"/>
        </w:rPr>
      </w:pPr>
      <w:r>
        <w:rPr>
          <w:bCs/>
          <w:sz w:val="24"/>
        </w:rPr>
        <w:t>第二十六条</w:t>
      </w:r>
      <w:r>
        <w:rPr>
          <w:bCs/>
          <w:sz w:val="24"/>
        </w:rPr>
        <w:tab/>
      </w:r>
      <w:r>
        <w:rPr>
          <w:bCs/>
          <w:sz w:val="24"/>
        </w:rPr>
        <w:t>在保险责任范围内，保险人按照以下方式计算赔偿：</w:t>
      </w:r>
    </w:p>
    <w:p w14:paraId="358216D2" w14:textId="77777777" w:rsidR="003A3368" w:rsidRDefault="003A3368" w:rsidP="003A3368">
      <w:pPr>
        <w:spacing w:line="360" w:lineRule="auto"/>
        <w:ind w:firstLine="420"/>
        <w:rPr>
          <w:bCs/>
          <w:sz w:val="24"/>
        </w:rPr>
      </w:pPr>
      <w:r>
        <w:rPr>
          <w:bCs/>
          <w:sz w:val="24"/>
        </w:rPr>
        <w:t>（一）雇员死亡的，保险人按照保险单载明的每人伤亡责任限额赔偿；</w:t>
      </w:r>
    </w:p>
    <w:p w14:paraId="5AB256B8" w14:textId="77777777" w:rsidR="003A3368" w:rsidRDefault="003A3368" w:rsidP="003A3368">
      <w:pPr>
        <w:spacing w:line="360" w:lineRule="auto"/>
        <w:ind w:firstLine="420"/>
        <w:rPr>
          <w:bCs/>
          <w:sz w:val="24"/>
        </w:rPr>
      </w:pPr>
      <w:r>
        <w:rPr>
          <w:bCs/>
          <w:sz w:val="24"/>
        </w:rPr>
        <w:t>（二）雇员残疾的，由保险人认可的伤残鉴定机构依据职工工伤与职业病致残等级的现行国家标准鉴定残疾程度，保险人按照本保险合同所附伤残赔偿比例表规定的百分</w:t>
      </w:r>
      <w:r>
        <w:rPr>
          <w:bCs/>
          <w:sz w:val="24"/>
        </w:rPr>
        <w:lastRenderedPageBreak/>
        <w:t>比，乘以每人伤亡责任限额赔偿；</w:t>
      </w:r>
    </w:p>
    <w:p w14:paraId="06B5C849" w14:textId="77777777" w:rsidR="003A3368" w:rsidRDefault="003A3368" w:rsidP="003A3368">
      <w:pPr>
        <w:spacing w:line="360" w:lineRule="auto"/>
        <w:ind w:firstLine="420"/>
        <w:rPr>
          <w:bCs/>
          <w:sz w:val="24"/>
        </w:rPr>
      </w:pPr>
      <w:r>
        <w:rPr>
          <w:bCs/>
          <w:sz w:val="24"/>
        </w:rPr>
        <w:t>（三）雇员暂时丧失工作能力超过五天（不包括五天）的，经二级以上（含）或保险人认可的医疗机构证明，保险人依据所在地的最低工资标准，按照每人／天补助误工费用，医疗期满或确定残疾程度后停发，最长不超过</w:t>
      </w:r>
      <w:r>
        <w:rPr>
          <w:bCs/>
          <w:sz w:val="24"/>
        </w:rPr>
        <w:t>365</w:t>
      </w:r>
      <w:r>
        <w:rPr>
          <w:bCs/>
          <w:sz w:val="24"/>
        </w:rPr>
        <w:t>天；如最终鉴定为残疾的，保险人对残疾赔偿金与误工费用的赔偿金额之和，以本条第（二）款计算的责任限额为限；</w:t>
      </w:r>
    </w:p>
    <w:p w14:paraId="06D13A2B" w14:textId="77777777" w:rsidR="003A3368" w:rsidRDefault="003A3368" w:rsidP="003A3368">
      <w:pPr>
        <w:spacing w:line="360" w:lineRule="auto"/>
        <w:ind w:firstLine="420"/>
        <w:rPr>
          <w:bCs/>
          <w:sz w:val="24"/>
        </w:rPr>
      </w:pPr>
      <w:r>
        <w:rPr>
          <w:bCs/>
          <w:sz w:val="24"/>
        </w:rPr>
        <w:t>（四）被保险人承担的诊疗项目、药品、住院服务及辅助器具配置费用，保险人均按照国家工伤保险待遇规定的标准，在依据本款下列第</w:t>
      </w:r>
      <w:r>
        <w:rPr>
          <w:bCs/>
          <w:sz w:val="24"/>
        </w:rPr>
        <w:t>1</w:t>
      </w:r>
      <w:r>
        <w:rPr>
          <w:bCs/>
          <w:sz w:val="24"/>
        </w:rPr>
        <w:t>项至第</w:t>
      </w:r>
      <w:r>
        <w:rPr>
          <w:bCs/>
          <w:sz w:val="24"/>
        </w:rPr>
        <w:t>4</w:t>
      </w:r>
      <w:r>
        <w:rPr>
          <w:bCs/>
          <w:sz w:val="24"/>
        </w:rPr>
        <w:t>项计算的基础上，扣除每次事故每人医疗费用免赔额，在每人医疗费用责任限额内据实赔偿。除另有约定外，医疗费用具体项目包括：</w:t>
      </w:r>
    </w:p>
    <w:p w14:paraId="23B12617" w14:textId="77777777" w:rsidR="003A3368" w:rsidRDefault="003A3368" w:rsidP="003A3368">
      <w:pPr>
        <w:spacing w:line="360" w:lineRule="auto"/>
        <w:ind w:firstLine="420"/>
        <w:rPr>
          <w:bCs/>
          <w:sz w:val="24"/>
        </w:rPr>
      </w:pPr>
      <w:r>
        <w:rPr>
          <w:bCs/>
          <w:sz w:val="24"/>
        </w:rPr>
        <w:t>1.</w:t>
      </w:r>
      <w:r>
        <w:rPr>
          <w:bCs/>
          <w:sz w:val="24"/>
        </w:rPr>
        <w:t>挂号费、治疗费、手术费、检查费、医药费；</w:t>
      </w:r>
    </w:p>
    <w:p w14:paraId="5E0F091C" w14:textId="77777777" w:rsidR="003A3368" w:rsidRDefault="003A3368" w:rsidP="003A3368">
      <w:pPr>
        <w:spacing w:line="360" w:lineRule="auto"/>
        <w:ind w:firstLine="420"/>
        <w:rPr>
          <w:bCs/>
          <w:sz w:val="24"/>
        </w:rPr>
      </w:pPr>
      <w:r>
        <w:rPr>
          <w:bCs/>
          <w:sz w:val="24"/>
        </w:rPr>
        <w:t>2.</w:t>
      </w:r>
      <w:r>
        <w:rPr>
          <w:bCs/>
          <w:sz w:val="24"/>
        </w:rPr>
        <w:t>住院期间的床位费、陪护费、伙食费、取暖费、空调费；</w:t>
      </w:r>
    </w:p>
    <w:p w14:paraId="01DD5F54" w14:textId="77777777" w:rsidR="003A3368" w:rsidRDefault="003A3368" w:rsidP="003A3368">
      <w:pPr>
        <w:spacing w:line="360" w:lineRule="auto"/>
        <w:ind w:firstLine="420"/>
        <w:rPr>
          <w:bCs/>
          <w:sz w:val="24"/>
        </w:rPr>
      </w:pPr>
      <w:r>
        <w:rPr>
          <w:bCs/>
          <w:sz w:val="24"/>
        </w:rPr>
        <w:t>3.</w:t>
      </w:r>
      <w:r>
        <w:rPr>
          <w:bCs/>
          <w:sz w:val="24"/>
        </w:rPr>
        <w:t>就（转）诊交通费、急救车费；</w:t>
      </w:r>
    </w:p>
    <w:p w14:paraId="249EB910" w14:textId="77777777" w:rsidR="003A3368" w:rsidRDefault="003A3368" w:rsidP="003A3368">
      <w:pPr>
        <w:spacing w:line="360" w:lineRule="auto"/>
        <w:ind w:firstLine="420"/>
        <w:rPr>
          <w:bCs/>
          <w:sz w:val="24"/>
        </w:rPr>
      </w:pPr>
      <w:r>
        <w:rPr>
          <w:bCs/>
          <w:sz w:val="24"/>
        </w:rPr>
        <w:t>4.</w:t>
      </w:r>
      <w:r>
        <w:rPr>
          <w:bCs/>
          <w:sz w:val="24"/>
        </w:rPr>
        <w:t>安装假肢、假牙、假眼和残疾用具费用。除紧急抢救外，雇员均应在二级以上（含）或保险人认可的医疗机构就诊。</w:t>
      </w:r>
    </w:p>
    <w:p w14:paraId="782E6058" w14:textId="77777777" w:rsidR="003A3368" w:rsidRDefault="003A3368" w:rsidP="003A3368">
      <w:pPr>
        <w:spacing w:line="360" w:lineRule="auto"/>
        <w:ind w:firstLine="420"/>
        <w:rPr>
          <w:bCs/>
          <w:sz w:val="24"/>
        </w:rPr>
      </w:pPr>
      <w:r>
        <w:rPr>
          <w:bCs/>
          <w:sz w:val="24"/>
        </w:rPr>
        <w:t>第二十七条</w:t>
      </w:r>
      <w:r>
        <w:rPr>
          <w:bCs/>
          <w:sz w:val="24"/>
        </w:rPr>
        <w:tab/>
      </w:r>
      <w:r>
        <w:rPr>
          <w:bCs/>
          <w:sz w:val="24"/>
        </w:rPr>
        <w:t>在保险期间内，发生一次或多次保险事故时，保险人按照以下方式处理：</w:t>
      </w:r>
    </w:p>
    <w:p w14:paraId="26331664" w14:textId="77777777" w:rsidR="003A3368" w:rsidRDefault="003A3368" w:rsidP="003A3368">
      <w:pPr>
        <w:spacing w:line="360" w:lineRule="auto"/>
        <w:ind w:firstLine="420"/>
        <w:rPr>
          <w:bCs/>
          <w:sz w:val="24"/>
        </w:rPr>
      </w:pPr>
      <w:r>
        <w:rPr>
          <w:bCs/>
          <w:sz w:val="24"/>
        </w:rPr>
        <w:t>（一）保险人针对每名雇员赔偿的伤亡赔偿金、误工费用之和不超过每人伤亡责任限额；针对每名雇员赔偿的医疗费用不超过每人医疗费用责任限额；</w:t>
      </w:r>
    </w:p>
    <w:p w14:paraId="10EECF13" w14:textId="77777777" w:rsidR="003A3368" w:rsidRDefault="003A3368" w:rsidP="003A3368">
      <w:pPr>
        <w:spacing w:line="360" w:lineRule="auto"/>
        <w:ind w:firstLine="420"/>
        <w:rPr>
          <w:bCs/>
          <w:sz w:val="24"/>
        </w:rPr>
      </w:pPr>
      <w:r>
        <w:rPr>
          <w:bCs/>
          <w:sz w:val="24"/>
        </w:rPr>
        <w:t>（二）对应由被保险人支付的法律费用的累计赔偿金额不超过法律费用责任限额；</w:t>
      </w:r>
    </w:p>
    <w:p w14:paraId="348AD017" w14:textId="77777777" w:rsidR="003A3368" w:rsidRDefault="003A3368" w:rsidP="003A3368">
      <w:pPr>
        <w:spacing w:line="360" w:lineRule="auto"/>
        <w:ind w:firstLine="420"/>
        <w:rPr>
          <w:bCs/>
          <w:sz w:val="24"/>
        </w:rPr>
      </w:pPr>
      <w:r>
        <w:rPr>
          <w:bCs/>
          <w:sz w:val="24"/>
        </w:rPr>
        <w:t>（三）发生一次保险事故造成一名及以上雇员伤害的，保险人针对雇员伤亡赔偿金、误工费用、医疗费用以及法律费用的赔偿金额之和不超过每次事故责任限额；</w:t>
      </w:r>
    </w:p>
    <w:p w14:paraId="4C5DC112" w14:textId="77777777" w:rsidR="003A3368" w:rsidRDefault="003A3368" w:rsidP="003A3368">
      <w:pPr>
        <w:spacing w:line="360" w:lineRule="auto"/>
        <w:ind w:firstLine="420"/>
        <w:rPr>
          <w:bCs/>
          <w:sz w:val="24"/>
        </w:rPr>
      </w:pPr>
      <w:r>
        <w:rPr>
          <w:bCs/>
          <w:sz w:val="24"/>
        </w:rPr>
        <w:t>（四）保险人对多次保险事故的累计赔偿金额不超过累计责任限额。</w:t>
      </w:r>
    </w:p>
    <w:p w14:paraId="43C4AAA7" w14:textId="77777777" w:rsidR="003A3368" w:rsidRDefault="003A3368" w:rsidP="003A3368">
      <w:pPr>
        <w:spacing w:line="360" w:lineRule="auto"/>
        <w:ind w:firstLine="420"/>
        <w:rPr>
          <w:bCs/>
          <w:sz w:val="24"/>
        </w:rPr>
      </w:pPr>
      <w:r>
        <w:rPr>
          <w:bCs/>
          <w:sz w:val="24"/>
        </w:rPr>
        <w:t>第二十八条</w:t>
      </w:r>
      <w:r>
        <w:rPr>
          <w:bCs/>
          <w:sz w:val="24"/>
        </w:rPr>
        <w:tab/>
      </w:r>
      <w:r>
        <w:rPr>
          <w:bCs/>
          <w:sz w:val="24"/>
        </w:rPr>
        <w:t>保险人按照被保险人提供的雇员名单承担赔偿责任。被保险人对名单以外的雇员承担的赔偿责任，保险人不负责赔偿。</w:t>
      </w:r>
    </w:p>
    <w:p w14:paraId="6AD39DB6" w14:textId="77777777" w:rsidR="003A3368" w:rsidRDefault="003A3368" w:rsidP="003A3368">
      <w:pPr>
        <w:spacing w:line="360" w:lineRule="auto"/>
        <w:ind w:firstLine="420"/>
        <w:rPr>
          <w:bCs/>
          <w:sz w:val="24"/>
        </w:rPr>
      </w:pPr>
      <w:r>
        <w:rPr>
          <w:bCs/>
          <w:sz w:val="24"/>
        </w:rPr>
        <w:t>第二十九条</w:t>
      </w:r>
      <w:r>
        <w:rPr>
          <w:bCs/>
          <w:sz w:val="24"/>
        </w:rPr>
        <w:tab/>
      </w:r>
      <w:r>
        <w:rPr>
          <w:bCs/>
          <w:sz w:val="24"/>
        </w:rPr>
        <w:t>被保险人向保险人请求赔偿保险金的诉讼时效期间为二年，自其知道或者应当知道保险事故发生之日起计算。</w:t>
      </w:r>
    </w:p>
    <w:p w14:paraId="53562F2D" w14:textId="77777777" w:rsidR="003A3368" w:rsidRDefault="003A3368" w:rsidP="003A3368">
      <w:pPr>
        <w:spacing w:line="360" w:lineRule="auto"/>
        <w:ind w:firstLine="420"/>
        <w:jc w:val="center"/>
        <w:rPr>
          <w:bCs/>
          <w:sz w:val="24"/>
        </w:rPr>
      </w:pPr>
      <w:r>
        <w:rPr>
          <w:bCs/>
          <w:sz w:val="24"/>
        </w:rPr>
        <w:t>争议处理</w:t>
      </w:r>
    </w:p>
    <w:p w14:paraId="2C5CA618" w14:textId="77777777" w:rsidR="003A3368" w:rsidRDefault="003A3368" w:rsidP="003A3368">
      <w:pPr>
        <w:spacing w:line="360" w:lineRule="auto"/>
        <w:ind w:firstLine="420"/>
        <w:rPr>
          <w:bCs/>
          <w:sz w:val="24"/>
        </w:rPr>
      </w:pPr>
      <w:r>
        <w:rPr>
          <w:bCs/>
          <w:sz w:val="24"/>
        </w:rPr>
        <w:t>第三十条</w:t>
      </w:r>
      <w:r>
        <w:rPr>
          <w:bCs/>
          <w:sz w:val="24"/>
        </w:rPr>
        <w:tab/>
      </w:r>
      <w:r>
        <w:rPr>
          <w:bCs/>
          <w:sz w:val="24"/>
        </w:rPr>
        <w:t>合同争议解决方式：</w:t>
      </w:r>
    </w:p>
    <w:p w14:paraId="795CAAE6" w14:textId="77777777" w:rsidR="003A3368" w:rsidRDefault="003A3368" w:rsidP="003A3368">
      <w:pPr>
        <w:spacing w:line="360" w:lineRule="auto"/>
        <w:ind w:firstLine="420"/>
        <w:rPr>
          <w:bCs/>
          <w:sz w:val="24"/>
        </w:rPr>
      </w:pPr>
      <w:r>
        <w:rPr>
          <w:bCs/>
          <w:sz w:val="24"/>
        </w:rPr>
        <w:t>因履行本保险合同发生的争议，由当事人协商解决，协商不成的，依法向</w:t>
      </w:r>
      <w:r>
        <w:rPr>
          <w:rFonts w:hint="eastAsia"/>
          <w:bCs/>
          <w:sz w:val="24"/>
        </w:rPr>
        <w:t>采购人所在地</w:t>
      </w:r>
      <w:r>
        <w:rPr>
          <w:bCs/>
          <w:sz w:val="24"/>
        </w:rPr>
        <w:t>有管辖权的人民法院起诉。</w:t>
      </w:r>
    </w:p>
    <w:p w14:paraId="731544FE" w14:textId="77777777" w:rsidR="003A3368" w:rsidRDefault="003A3368" w:rsidP="003A3368">
      <w:pPr>
        <w:spacing w:line="360" w:lineRule="auto"/>
        <w:ind w:firstLine="420"/>
        <w:rPr>
          <w:bCs/>
          <w:sz w:val="24"/>
        </w:rPr>
      </w:pPr>
      <w:r>
        <w:rPr>
          <w:bCs/>
          <w:sz w:val="24"/>
        </w:rPr>
        <w:t>第三十一条</w:t>
      </w:r>
      <w:r>
        <w:rPr>
          <w:bCs/>
          <w:sz w:val="24"/>
        </w:rPr>
        <w:tab/>
      </w:r>
      <w:r>
        <w:rPr>
          <w:bCs/>
          <w:sz w:val="24"/>
        </w:rPr>
        <w:t>本保险合同的争议处理适用中华人民共和国法律（不包括港、澳、台地</w:t>
      </w:r>
      <w:r>
        <w:rPr>
          <w:bCs/>
          <w:sz w:val="24"/>
        </w:rPr>
        <w:lastRenderedPageBreak/>
        <w:t>区法律）。</w:t>
      </w:r>
    </w:p>
    <w:p w14:paraId="1204C5D4" w14:textId="77777777" w:rsidR="003A3368" w:rsidRDefault="003A3368" w:rsidP="003A3368">
      <w:pPr>
        <w:spacing w:line="360" w:lineRule="auto"/>
        <w:ind w:firstLine="420"/>
        <w:jc w:val="center"/>
        <w:rPr>
          <w:bCs/>
          <w:sz w:val="24"/>
        </w:rPr>
      </w:pPr>
      <w:r>
        <w:rPr>
          <w:bCs/>
          <w:sz w:val="24"/>
        </w:rPr>
        <w:t>其他事项</w:t>
      </w:r>
    </w:p>
    <w:p w14:paraId="5C260BBD" w14:textId="77777777" w:rsidR="003A3368" w:rsidRDefault="003A3368" w:rsidP="003A3368">
      <w:pPr>
        <w:spacing w:line="360" w:lineRule="auto"/>
        <w:ind w:firstLine="420"/>
        <w:rPr>
          <w:bCs/>
          <w:sz w:val="24"/>
        </w:rPr>
      </w:pPr>
      <w:r>
        <w:rPr>
          <w:bCs/>
          <w:sz w:val="24"/>
        </w:rPr>
        <w:t>第三十二条</w:t>
      </w:r>
      <w:r>
        <w:rPr>
          <w:bCs/>
          <w:sz w:val="24"/>
        </w:rPr>
        <w:tab/>
      </w:r>
      <w:r>
        <w:rPr>
          <w:bCs/>
          <w:sz w:val="24"/>
        </w:rPr>
        <w:t>保险责任开始前，投保人要求解除保险合同的，应当向保险人支付相当于保险费</w:t>
      </w:r>
      <w:r>
        <w:rPr>
          <w:bCs/>
          <w:sz w:val="24"/>
        </w:rPr>
        <w:t>5%</w:t>
      </w:r>
      <w:r>
        <w:rPr>
          <w:bCs/>
          <w:sz w:val="24"/>
        </w:rPr>
        <w:t>的退保手续费，保险人应当退还剩余部分保险费；保险人要求解除保险合同的，不得向投保人收取手续费并应退还已收取的保险费。</w:t>
      </w:r>
    </w:p>
    <w:p w14:paraId="3A9D3491" w14:textId="77777777" w:rsidR="003A3368" w:rsidRDefault="003A3368" w:rsidP="003A3368">
      <w:pPr>
        <w:spacing w:line="360" w:lineRule="auto"/>
        <w:ind w:firstLine="420"/>
        <w:rPr>
          <w:bCs/>
          <w:sz w:val="24"/>
        </w:rPr>
      </w:pPr>
      <w:r>
        <w:rPr>
          <w:bCs/>
          <w:sz w:val="24"/>
        </w:rPr>
        <w:t>保险责任开始后，投保人要求解除保险合同的，自通知保险人之日起，保险合同解除，保险人按照保险责任开始之日起至合同解除之日止期间与保险期间的日比例计收保险费，并退还剩余部分保险费；保险人也可提前十五日向投保人发出解约通知书解除保险合同，并按保险责任开始之日起至合同解除之日止期间与保险期间的日比例计收保险费，并退还剩余部分保险费。</w:t>
      </w:r>
    </w:p>
    <w:p w14:paraId="3BF66F86" w14:textId="77777777" w:rsidR="003A3368" w:rsidRDefault="003A3368" w:rsidP="003A3368">
      <w:pPr>
        <w:spacing w:line="360" w:lineRule="auto"/>
        <w:ind w:firstLine="420"/>
        <w:rPr>
          <w:bCs/>
          <w:sz w:val="24"/>
        </w:rPr>
      </w:pPr>
      <w:r>
        <w:rPr>
          <w:bCs/>
          <w:sz w:val="24"/>
        </w:rPr>
        <w:t>第三十三条</w:t>
      </w:r>
      <w:r>
        <w:rPr>
          <w:bCs/>
          <w:sz w:val="24"/>
        </w:rPr>
        <w:tab/>
      </w:r>
      <w:r>
        <w:rPr>
          <w:bCs/>
          <w:sz w:val="24"/>
        </w:rPr>
        <w:t>本保险合同约定与《中华人民共和国保险法》等法律规定相悖之处，以法律规定为准。本保险合同未尽事宜，以法律规定为准。</w:t>
      </w:r>
    </w:p>
    <w:p w14:paraId="78214124" w14:textId="77777777" w:rsidR="003A3368" w:rsidRDefault="003A3368" w:rsidP="003A3368">
      <w:pPr>
        <w:spacing w:line="360" w:lineRule="auto"/>
        <w:ind w:firstLine="420"/>
        <w:jc w:val="center"/>
        <w:rPr>
          <w:bCs/>
          <w:sz w:val="24"/>
        </w:rPr>
      </w:pPr>
      <w:r>
        <w:rPr>
          <w:bCs/>
          <w:sz w:val="24"/>
        </w:rPr>
        <w:t>释义</w:t>
      </w:r>
    </w:p>
    <w:p w14:paraId="2ECCFDA3" w14:textId="77777777" w:rsidR="003A3368" w:rsidRDefault="003A3368" w:rsidP="003A3368">
      <w:pPr>
        <w:spacing w:line="360" w:lineRule="auto"/>
        <w:ind w:firstLine="420"/>
        <w:rPr>
          <w:bCs/>
          <w:sz w:val="24"/>
        </w:rPr>
      </w:pPr>
      <w:r>
        <w:rPr>
          <w:bCs/>
          <w:sz w:val="24"/>
        </w:rPr>
        <w:t>第三十四条</w:t>
      </w:r>
      <w:r>
        <w:rPr>
          <w:bCs/>
          <w:sz w:val="24"/>
        </w:rPr>
        <w:tab/>
      </w:r>
      <w:r>
        <w:rPr>
          <w:bCs/>
          <w:sz w:val="24"/>
        </w:rPr>
        <w:t>本保险合同涉及下列术语时，适用下列释义：</w:t>
      </w:r>
    </w:p>
    <w:p w14:paraId="092B1DED" w14:textId="77777777" w:rsidR="003A3368" w:rsidRDefault="003A3368" w:rsidP="003A3368">
      <w:pPr>
        <w:spacing w:line="360" w:lineRule="auto"/>
        <w:ind w:firstLine="420"/>
        <w:rPr>
          <w:bCs/>
          <w:sz w:val="24"/>
        </w:rPr>
      </w:pPr>
      <w:r>
        <w:rPr>
          <w:bCs/>
          <w:sz w:val="24"/>
        </w:rPr>
        <w:t>【雇员】指与被保险人存在劳动关系、事实劳动关系的年满十六周岁的劳动者及其他按国家规定和法定途径审批的劳动者。</w:t>
      </w:r>
    </w:p>
    <w:p w14:paraId="5627BA0E" w14:textId="77777777" w:rsidR="003A3368" w:rsidRDefault="003A3368" w:rsidP="003A3368">
      <w:pPr>
        <w:spacing w:line="360" w:lineRule="auto"/>
        <w:ind w:firstLine="420"/>
        <w:rPr>
          <w:bCs/>
          <w:sz w:val="24"/>
        </w:rPr>
      </w:pPr>
      <w:r>
        <w:rPr>
          <w:bCs/>
          <w:sz w:val="24"/>
        </w:rPr>
        <w:t>【依法】指依照中华人民共和国法律（不包括港、澳、台地区法律）。</w:t>
      </w:r>
    </w:p>
    <w:p w14:paraId="4D198453" w14:textId="77777777" w:rsidR="003A3368" w:rsidRDefault="003A3368" w:rsidP="003A3368">
      <w:pPr>
        <w:spacing w:line="360" w:lineRule="auto"/>
        <w:ind w:firstLine="420"/>
        <w:rPr>
          <w:bCs/>
          <w:sz w:val="24"/>
        </w:rPr>
      </w:pPr>
      <w:r>
        <w:rPr>
          <w:bCs/>
          <w:sz w:val="24"/>
        </w:rPr>
        <w:t>【无有效驾驶证驾驶】指下列情形之一：</w:t>
      </w:r>
    </w:p>
    <w:p w14:paraId="66F64ACD" w14:textId="77777777" w:rsidR="003A3368" w:rsidRDefault="003A3368" w:rsidP="003A3368">
      <w:pPr>
        <w:spacing w:line="360" w:lineRule="auto"/>
        <w:ind w:firstLine="420"/>
        <w:rPr>
          <w:bCs/>
          <w:sz w:val="24"/>
        </w:rPr>
      </w:pPr>
      <w:r>
        <w:rPr>
          <w:bCs/>
          <w:sz w:val="24"/>
        </w:rPr>
        <w:t>（一）无驾驶证，驾驶证被依法扣留、暂扣、吊销、注销期间；</w:t>
      </w:r>
    </w:p>
    <w:p w14:paraId="11A094D5" w14:textId="77777777" w:rsidR="003A3368" w:rsidRDefault="003A3368" w:rsidP="003A3368">
      <w:pPr>
        <w:spacing w:line="360" w:lineRule="auto"/>
        <w:ind w:firstLine="420"/>
        <w:rPr>
          <w:bCs/>
          <w:sz w:val="24"/>
        </w:rPr>
      </w:pPr>
      <w:r>
        <w:rPr>
          <w:bCs/>
          <w:sz w:val="24"/>
        </w:rPr>
        <w:t>（二）驾驶与驾驶证载明的准驾车型不相符合的车辆；</w:t>
      </w:r>
    </w:p>
    <w:p w14:paraId="587A7A9B" w14:textId="77777777" w:rsidR="003A3368" w:rsidRDefault="003A3368" w:rsidP="003A3368">
      <w:pPr>
        <w:spacing w:line="360" w:lineRule="auto"/>
        <w:ind w:firstLine="420"/>
        <w:rPr>
          <w:bCs/>
          <w:sz w:val="24"/>
        </w:rPr>
      </w:pPr>
      <w:r>
        <w:rPr>
          <w:bCs/>
          <w:sz w:val="24"/>
        </w:rPr>
        <w:t>（三）持审验不合格的驾驶证驾驶。</w:t>
      </w:r>
    </w:p>
    <w:p w14:paraId="6DBE743B" w14:textId="77777777" w:rsidR="003A3368" w:rsidRDefault="003A3368" w:rsidP="003A3368">
      <w:pPr>
        <w:spacing w:line="360" w:lineRule="auto"/>
        <w:ind w:firstLine="420"/>
        <w:rPr>
          <w:bCs/>
          <w:sz w:val="24"/>
        </w:rPr>
      </w:pPr>
      <w:r>
        <w:rPr>
          <w:bCs/>
          <w:sz w:val="24"/>
        </w:rPr>
        <w:t>【职业病】指符合国家现行的职业病分类和目录的疾病。</w:t>
      </w:r>
    </w:p>
    <w:p w14:paraId="3E7DF92A" w14:textId="77777777" w:rsidR="003A3368" w:rsidRDefault="003A3368" w:rsidP="003A3368">
      <w:pPr>
        <w:spacing w:line="360" w:lineRule="auto"/>
        <w:ind w:firstLine="420"/>
        <w:rPr>
          <w:bCs/>
          <w:sz w:val="24"/>
        </w:rPr>
      </w:pPr>
      <w:r>
        <w:rPr>
          <w:bCs/>
          <w:sz w:val="24"/>
        </w:rPr>
        <w:t>【保险人认可的伤残鉴定机构】指司法鉴定机构以及国家卫生部医院等级分类中的二级以上（含）的医疗机构。</w:t>
      </w:r>
    </w:p>
    <w:p w14:paraId="01CC924F" w14:textId="77777777" w:rsidR="003A3368" w:rsidRDefault="003A3368" w:rsidP="003A3368">
      <w:pPr>
        <w:spacing w:line="360" w:lineRule="auto"/>
        <w:ind w:firstLine="420"/>
        <w:rPr>
          <w:bCs/>
          <w:sz w:val="24"/>
        </w:rPr>
      </w:pPr>
    </w:p>
    <w:p w14:paraId="20159035" w14:textId="77777777" w:rsidR="003A3368" w:rsidRDefault="003A3368" w:rsidP="003A3368">
      <w:pPr>
        <w:widowControl/>
        <w:jc w:val="left"/>
        <w:rPr>
          <w:bCs/>
          <w:sz w:val="24"/>
        </w:rPr>
      </w:pPr>
      <w:r>
        <w:rPr>
          <w:bCs/>
          <w:sz w:val="24"/>
        </w:rPr>
        <w:br w:type="page"/>
      </w:r>
    </w:p>
    <w:p w14:paraId="7649FAE0" w14:textId="77777777" w:rsidR="003A3368" w:rsidRDefault="003A3368" w:rsidP="003A3368">
      <w:pPr>
        <w:pStyle w:val="7"/>
        <w:spacing w:before="0" w:after="0" w:line="360" w:lineRule="auto"/>
        <w:ind w:firstLine="482"/>
        <w:jc w:val="left"/>
        <w:rPr>
          <w:b w:val="0"/>
        </w:rPr>
      </w:pPr>
      <w:r>
        <w:rPr>
          <w:b w:val="0"/>
        </w:rPr>
        <w:lastRenderedPageBreak/>
        <w:t>附录</w:t>
      </w:r>
      <w:r>
        <w:rPr>
          <w:b w:val="0"/>
        </w:rPr>
        <w:t>1</w:t>
      </w:r>
      <w:r>
        <w:rPr>
          <w:b w:val="0"/>
        </w:rPr>
        <w:t>：短期费率表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678"/>
        <w:gridCol w:w="678"/>
        <w:gridCol w:w="678"/>
        <w:gridCol w:w="678"/>
        <w:gridCol w:w="678"/>
        <w:gridCol w:w="679"/>
        <w:gridCol w:w="678"/>
        <w:gridCol w:w="678"/>
        <w:gridCol w:w="678"/>
        <w:gridCol w:w="678"/>
        <w:gridCol w:w="678"/>
        <w:gridCol w:w="679"/>
      </w:tblGrid>
      <w:tr w:rsidR="003A3368" w14:paraId="11C2E2CE" w14:textId="77777777" w:rsidTr="00036FBE">
        <w:trPr>
          <w:trHeight w:hRule="exact" w:val="1421"/>
        </w:trPr>
        <w:tc>
          <w:tcPr>
            <w:tcW w:w="678" w:type="dxa"/>
            <w:vAlign w:val="center"/>
          </w:tcPr>
          <w:p w14:paraId="0F2A4802" w14:textId="77777777" w:rsidR="003A3368" w:rsidRDefault="003A3368" w:rsidP="00036FBE">
            <w:pPr>
              <w:jc w:val="center"/>
              <w:rPr>
                <w:kern w:val="0"/>
                <w:sz w:val="24"/>
                <w:szCs w:val="20"/>
              </w:rPr>
            </w:pPr>
            <w:r>
              <w:rPr>
                <w:kern w:val="0"/>
                <w:sz w:val="24"/>
                <w:szCs w:val="20"/>
              </w:rPr>
              <w:t>保险期间</w:t>
            </w:r>
          </w:p>
        </w:tc>
        <w:tc>
          <w:tcPr>
            <w:tcW w:w="678" w:type="dxa"/>
            <w:vAlign w:val="center"/>
          </w:tcPr>
          <w:p w14:paraId="6419261A" w14:textId="77777777" w:rsidR="003A3368" w:rsidRDefault="003A3368" w:rsidP="00036FBE">
            <w:pPr>
              <w:jc w:val="center"/>
              <w:rPr>
                <w:kern w:val="0"/>
                <w:sz w:val="24"/>
                <w:szCs w:val="20"/>
              </w:rPr>
            </w:pPr>
            <w:r>
              <w:rPr>
                <w:kern w:val="0"/>
                <w:sz w:val="24"/>
                <w:szCs w:val="20"/>
              </w:rPr>
              <w:t>一个月</w:t>
            </w:r>
          </w:p>
        </w:tc>
        <w:tc>
          <w:tcPr>
            <w:tcW w:w="678" w:type="dxa"/>
            <w:vAlign w:val="center"/>
          </w:tcPr>
          <w:p w14:paraId="33D7A82F" w14:textId="77777777" w:rsidR="003A3368" w:rsidRDefault="003A3368" w:rsidP="00036FBE">
            <w:pPr>
              <w:jc w:val="center"/>
              <w:rPr>
                <w:kern w:val="0"/>
                <w:sz w:val="24"/>
                <w:szCs w:val="20"/>
              </w:rPr>
            </w:pPr>
            <w:r>
              <w:rPr>
                <w:kern w:val="0"/>
                <w:sz w:val="24"/>
                <w:szCs w:val="20"/>
              </w:rPr>
              <w:t>二个月</w:t>
            </w:r>
          </w:p>
        </w:tc>
        <w:tc>
          <w:tcPr>
            <w:tcW w:w="678" w:type="dxa"/>
            <w:vAlign w:val="center"/>
          </w:tcPr>
          <w:p w14:paraId="735BECC3" w14:textId="77777777" w:rsidR="003A3368" w:rsidRDefault="003A3368" w:rsidP="00036FBE">
            <w:pPr>
              <w:jc w:val="center"/>
              <w:rPr>
                <w:kern w:val="0"/>
                <w:sz w:val="24"/>
                <w:szCs w:val="20"/>
              </w:rPr>
            </w:pPr>
            <w:r>
              <w:rPr>
                <w:kern w:val="0"/>
                <w:sz w:val="24"/>
                <w:szCs w:val="20"/>
              </w:rPr>
              <w:t>三个月</w:t>
            </w:r>
          </w:p>
        </w:tc>
        <w:tc>
          <w:tcPr>
            <w:tcW w:w="678" w:type="dxa"/>
            <w:vAlign w:val="center"/>
          </w:tcPr>
          <w:p w14:paraId="2896DEF1" w14:textId="77777777" w:rsidR="003A3368" w:rsidRDefault="003A3368" w:rsidP="00036FBE">
            <w:pPr>
              <w:jc w:val="center"/>
              <w:rPr>
                <w:kern w:val="0"/>
                <w:sz w:val="24"/>
                <w:szCs w:val="20"/>
              </w:rPr>
            </w:pPr>
            <w:r>
              <w:rPr>
                <w:kern w:val="0"/>
                <w:sz w:val="24"/>
                <w:szCs w:val="20"/>
              </w:rPr>
              <w:t>四个月</w:t>
            </w:r>
          </w:p>
        </w:tc>
        <w:tc>
          <w:tcPr>
            <w:tcW w:w="678" w:type="dxa"/>
            <w:vAlign w:val="center"/>
          </w:tcPr>
          <w:p w14:paraId="3EF37ED2" w14:textId="77777777" w:rsidR="003A3368" w:rsidRDefault="003A3368" w:rsidP="00036FBE">
            <w:pPr>
              <w:jc w:val="center"/>
              <w:rPr>
                <w:kern w:val="0"/>
                <w:sz w:val="24"/>
                <w:szCs w:val="20"/>
              </w:rPr>
            </w:pPr>
            <w:r>
              <w:rPr>
                <w:kern w:val="0"/>
                <w:sz w:val="24"/>
                <w:szCs w:val="20"/>
              </w:rPr>
              <w:t>五个月</w:t>
            </w:r>
          </w:p>
        </w:tc>
        <w:tc>
          <w:tcPr>
            <w:tcW w:w="679" w:type="dxa"/>
            <w:vAlign w:val="center"/>
          </w:tcPr>
          <w:p w14:paraId="1E550BC4" w14:textId="77777777" w:rsidR="003A3368" w:rsidRDefault="003A3368" w:rsidP="00036FBE">
            <w:pPr>
              <w:jc w:val="center"/>
              <w:rPr>
                <w:kern w:val="0"/>
                <w:sz w:val="24"/>
                <w:szCs w:val="20"/>
              </w:rPr>
            </w:pPr>
            <w:r>
              <w:rPr>
                <w:kern w:val="0"/>
                <w:sz w:val="24"/>
                <w:szCs w:val="20"/>
              </w:rPr>
              <w:t>六个月</w:t>
            </w:r>
          </w:p>
        </w:tc>
        <w:tc>
          <w:tcPr>
            <w:tcW w:w="678" w:type="dxa"/>
            <w:vAlign w:val="center"/>
          </w:tcPr>
          <w:p w14:paraId="3FB13100" w14:textId="77777777" w:rsidR="003A3368" w:rsidRDefault="003A3368" w:rsidP="00036FBE">
            <w:pPr>
              <w:jc w:val="center"/>
              <w:rPr>
                <w:kern w:val="0"/>
                <w:sz w:val="24"/>
                <w:szCs w:val="20"/>
              </w:rPr>
            </w:pPr>
            <w:r>
              <w:rPr>
                <w:kern w:val="0"/>
                <w:sz w:val="24"/>
                <w:szCs w:val="20"/>
              </w:rPr>
              <w:t>七个月</w:t>
            </w:r>
          </w:p>
        </w:tc>
        <w:tc>
          <w:tcPr>
            <w:tcW w:w="678" w:type="dxa"/>
            <w:vAlign w:val="center"/>
          </w:tcPr>
          <w:p w14:paraId="0BB19BD4" w14:textId="77777777" w:rsidR="003A3368" w:rsidRDefault="003A3368" w:rsidP="00036FBE">
            <w:pPr>
              <w:jc w:val="center"/>
              <w:rPr>
                <w:kern w:val="0"/>
                <w:sz w:val="24"/>
                <w:szCs w:val="20"/>
              </w:rPr>
            </w:pPr>
            <w:r>
              <w:rPr>
                <w:kern w:val="0"/>
                <w:sz w:val="24"/>
                <w:szCs w:val="20"/>
              </w:rPr>
              <w:t>八个月</w:t>
            </w:r>
          </w:p>
        </w:tc>
        <w:tc>
          <w:tcPr>
            <w:tcW w:w="678" w:type="dxa"/>
            <w:vAlign w:val="center"/>
          </w:tcPr>
          <w:p w14:paraId="37B3CACA" w14:textId="77777777" w:rsidR="003A3368" w:rsidRDefault="003A3368" w:rsidP="00036FBE">
            <w:pPr>
              <w:jc w:val="center"/>
              <w:rPr>
                <w:kern w:val="0"/>
                <w:sz w:val="24"/>
                <w:szCs w:val="20"/>
              </w:rPr>
            </w:pPr>
            <w:r>
              <w:rPr>
                <w:kern w:val="0"/>
                <w:sz w:val="24"/>
                <w:szCs w:val="20"/>
              </w:rPr>
              <w:t>九个月</w:t>
            </w:r>
          </w:p>
        </w:tc>
        <w:tc>
          <w:tcPr>
            <w:tcW w:w="678" w:type="dxa"/>
            <w:vAlign w:val="center"/>
          </w:tcPr>
          <w:p w14:paraId="077778C2" w14:textId="77777777" w:rsidR="003A3368" w:rsidRDefault="003A3368" w:rsidP="00036FBE">
            <w:pPr>
              <w:jc w:val="center"/>
              <w:rPr>
                <w:kern w:val="0"/>
                <w:sz w:val="24"/>
                <w:szCs w:val="20"/>
              </w:rPr>
            </w:pPr>
            <w:r>
              <w:rPr>
                <w:kern w:val="0"/>
                <w:sz w:val="24"/>
                <w:szCs w:val="20"/>
              </w:rPr>
              <w:t>十个月</w:t>
            </w:r>
          </w:p>
        </w:tc>
        <w:tc>
          <w:tcPr>
            <w:tcW w:w="678" w:type="dxa"/>
            <w:vAlign w:val="center"/>
          </w:tcPr>
          <w:p w14:paraId="0D6067FF" w14:textId="77777777" w:rsidR="003A3368" w:rsidRDefault="003A3368" w:rsidP="00036FBE">
            <w:pPr>
              <w:jc w:val="center"/>
              <w:rPr>
                <w:kern w:val="0"/>
                <w:sz w:val="24"/>
                <w:szCs w:val="20"/>
              </w:rPr>
            </w:pPr>
            <w:r>
              <w:rPr>
                <w:kern w:val="0"/>
                <w:sz w:val="24"/>
                <w:szCs w:val="20"/>
              </w:rPr>
              <w:t>十一个月</w:t>
            </w:r>
          </w:p>
        </w:tc>
        <w:tc>
          <w:tcPr>
            <w:tcW w:w="679" w:type="dxa"/>
            <w:vAlign w:val="center"/>
          </w:tcPr>
          <w:p w14:paraId="468259FC" w14:textId="77777777" w:rsidR="003A3368" w:rsidRDefault="003A3368" w:rsidP="00036FBE">
            <w:pPr>
              <w:jc w:val="center"/>
              <w:rPr>
                <w:kern w:val="0"/>
                <w:sz w:val="24"/>
                <w:szCs w:val="20"/>
              </w:rPr>
            </w:pPr>
            <w:r>
              <w:rPr>
                <w:kern w:val="0"/>
                <w:sz w:val="24"/>
                <w:szCs w:val="20"/>
              </w:rPr>
              <w:t>十二个月</w:t>
            </w:r>
          </w:p>
        </w:tc>
      </w:tr>
      <w:tr w:rsidR="003A3368" w14:paraId="55CFAA7F" w14:textId="77777777" w:rsidTr="00036FBE">
        <w:trPr>
          <w:trHeight w:hRule="exact" w:val="1597"/>
        </w:trPr>
        <w:tc>
          <w:tcPr>
            <w:tcW w:w="678" w:type="dxa"/>
            <w:vAlign w:val="center"/>
          </w:tcPr>
          <w:p w14:paraId="7C83AC88" w14:textId="77777777" w:rsidR="003A3368" w:rsidRDefault="003A3368" w:rsidP="00036FBE">
            <w:pPr>
              <w:jc w:val="center"/>
              <w:rPr>
                <w:kern w:val="0"/>
                <w:sz w:val="24"/>
                <w:szCs w:val="20"/>
              </w:rPr>
            </w:pPr>
            <w:r>
              <w:rPr>
                <w:kern w:val="0"/>
                <w:sz w:val="24"/>
                <w:szCs w:val="20"/>
              </w:rPr>
              <w:t>按年费率</w:t>
            </w:r>
            <w:r>
              <w:rPr>
                <w:kern w:val="0"/>
                <w:sz w:val="24"/>
                <w:szCs w:val="20"/>
              </w:rPr>
              <w:t>%</w:t>
            </w:r>
          </w:p>
        </w:tc>
        <w:tc>
          <w:tcPr>
            <w:tcW w:w="678" w:type="dxa"/>
            <w:vAlign w:val="center"/>
          </w:tcPr>
          <w:p w14:paraId="627EEA58" w14:textId="77777777" w:rsidR="003A3368" w:rsidRDefault="003A3368" w:rsidP="00036FBE">
            <w:pPr>
              <w:jc w:val="center"/>
              <w:rPr>
                <w:kern w:val="0"/>
                <w:sz w:val="24"/>
                <w:szCs w:val="20"/>
              </w:rPr>
            </w:pPr>
            <w:r>
              <w:rPr>
                <w:kern w:val="0"/>
                <w:sz w:val="24"/>
                <w:szCs w:val="20"/>
              </w:rPr>
              <w:t>10</w:t>
            </w:r>
          </w:p>
        </w:tc>
        <w:tc>
          <w:tcPr>
            <w:tcW w:w="678" w:type="dxa"/>
            <w:vAlign w:val="center"/>
          </w:tcPr>
          <w:p w14:paraId="39F1256F" w14:textId="77777777" w:rsidR="003A3368" w:rsidRDefault="003A3368" w:rsidP="00036FBE">
            <w:pPr>
              <w:jc w:val="center"/>
              <w:rPr>
                <w:kern w:val="0"/>
                <w:sz w:val="24"/>
                <w:szCs w:val="20"/>
              </w:rPr>
            </w:pPr>
            <w:r>
              <w:rPr>
                <w:kern w:val="0"/>
                <w:sz w:val="24"/>
                <w:szCs w:val="20"/>
              </w:rPr>
              <w:t>20</w:t>
            </w:r>
          </w:p>
        </w:tc>
        <w:tc>
          <w:tcPr>
            <w:tcW w:w="678" w:type="dxa"/>
            <w:vAlign w:val="center"/>
          </w:tcPr>
          <w:p w14:paraId="7335E9A4" w14:textId="77777777" w:rsidR="003A3368" w:rsidRDefault="003A3368" w:rsidP="00036FBE">
            <w:pPr>
              <w:jc w:val="center"/>
              <w:rPr>
                <w:kern w:val="0"/>
                <w:sz w:val="24"/>
                <w:szCs w:val="20"/>
              </w:rPr>
            </w:pPr>
            <w:r>
              <w:rPr>
                <w:kern w:val="0"/>
                <w:sz w:val="24"/>
                <w:szCs w:val="20"/>
              </w:rPr>
              <w:t>30</w:t>
            </w:r>
          </w:p>
        </w:tc>
        <w:tc>
          <w:tcPr>
            <w:tcW w:w="678" w:type="dxa"/>
            <w:vAlign w:val="center"/>
          </w:tcPr>
          <w:p w14:paraId="76511C01" w14:textId="77777777" w:rsidR="003A3368" w:rsidRDefault="003A3368" w:rsidP="00036FBE">
            <w:pPr>
              <w:jc w:val="center"/>
              <w:rPr>
                <w:kern w:val="0"/>
                <w:sz w:val="24"/>
                <w:szCs w:val="20"/>
              </w:rPr>
            </w:pPr>
            <w:r>
              <w:rPr>
                <w:kern w:val="0"/>
                <w:sz w:val="24"/>
                <w:szCs w:val="20"/>
              </w:rPr>
              <w:t>40</w:t>
            </w:r>
          </w:p>
        </w:tc>
        <w:tc>
          <w:tcPr>
            <w:tcW w:w="678" w:type="dxa"/>
            <w:vAlign w:val="center"/>
          </w:tcPr>
          <w:p w14:paraId="20AC5411" w14:textId="77777777" w:rsidR="003A3368" w:rsidRDefault="003A3368" w:rsidP="00036FBE">
            <w:pPr>
              <w:jc w:val="center"/>
              <w:rPr>
                <w:kern w:val="0"/>
                <w:sz w:val="24"/>
                <w:szCs w:val="20"/>
              </w:rPr>
            </w:pPr>
            <w:r>
              <w:rPr>
                <w:kern w:val="0"/>
                <w:sz w:val="24"/>
                <w:szCs w:val="20"/>
              </w:rPr>
              <w:t>50</w:t>
            </w:r>
          </w:p>
        </w:tc>
        <w:tc>
          <w:tcPr>
            <w:tcW w:w="679" w:type="dxa"/>
            <w:vAlign w:val="center"/>
          </w:tcPr>
          <w:p w14:paraId="0E21D3D7" w14:textId="77777777" w:rsidR="003A3368" w:rsidRDefault="003A3368" w:rsidP="00036FBE">
            <w:pPr>
              <w:jc w:val="center"/>
              <w:rPr>
                <w:kern w:val="0"/>
                <w:sz w:val="24"/>
                <w:szCs w:val="20"/>
              </w:rPr>
            </w:pPr>
            <w:r>
              <w:rPr>
                <w:kern w:val="0"/>
                <w:sz w:val="24"/>
                <w:szCs w:val="20"/>
              </w:rPr>
              <w:t>60</w:t>
            </w:r>
          </w:p>
        </w:tc>
        <w:tc>
          <w:tcPr>
            <w:tcW w:w="678" w:type="dxa"/>
            <w:vAlign w:val="center"/>
          </w:tcPr>
          <w:p w14:paraId="42C89368" w14:textId="77777777" w:rsidR="003A3368" w:rsidRDefault="003A3368" w:rsidP="00036FBE">
            <w:pPr>
              <w:jc w:val="center"/>
              <w:rPr>
                <w:kern w:val="0"/>
                <w:sz w:val="24"/>
                <w:szCs w:val="20"/>
              </w:rPr>
            </w:pPr>
            <w:r>
              <w:rPr>
                <w:kern w:val="0"/>
                <w:sz w:val="24"/>
                <w:szCs w:val="20"/>
              </w:rPr>
              <w:t>70</w:t>
            </w:r>
          </w:p>
        </w:tc>
        <w:tc>
          <w:tcPr>
            <w:tcW w:w="678" w:type="dxa"/>
            <w:vAlign w:val="center"/>
          </w:tcPr>
          <w:p w14:paraId="23CBCE61" w14:textId="77777777" w:rsidR="003A3368" w:rsidRDefault="003A3368" w:rsidP="00036FBE">
            <w:pPr>
              <w:jc w:val="center"/>
              <w:rPr>
                <w:kern w:val="0"/>
                <w:sz w:val="24"/>
                <w:szCs w:val="20"/>
              </w:rPr>
            </w:pPr>
            <w:r>
              <w:rPr>
                <w:kern w:val="0"/>
                <w:sz w:val="24"/>
                <w:szCs w:val="20"/>
              </w:rPr>
              <w:t>80</w:t>
            </w:r>
          </w:p>
        </w:tc>
        <w:tc>
          <w:tcPr>
            <w:tcW w:w="678" w:type="dxa"/>
            <w:vAlign w:val="center"/>
          </w:tcPr>
          <w:p w14:paraId="5CB931A8" w14:textId="77777777" w:rsidR="003A3368" w:rsidRDefault="003A3368" w:rsidP="00036FBE">
            <w:pPr>
              <w:jc w:val="center"/>
              <w:rPr>
                <w:kern w:val="0"/>
                <w:sz w:val="24"/>
                <w:szCs w:val="20"/>
              </w:rPr>
            </w:pPr>
            <w:r>
              <w:rPr>
                <w:kern w:val="0"/>
                <w:sz w:val="24"/>
                <w:szCs w:val="20"/>
              </w:rPr>
              <w:t>85</w:t>
            </w:r>
          </w:p>
        </w:tc>
        <w:tc>
          <w:tcPr>
            <w:tcW w:w="678" w:type="dxa"/>
            <w:vAlign w:val="center"/>
          </w:tcPr>
          <w:p w14:paraId="47B2F2BE" w14:textId="77777777" w:rsidR="003A3368" w:rsidRDefault="003A3368" w:rsidP="00036FBE">
            <w:pPr>
              <w:jc w:val="center"/>
              <w:rPr>
                <w:kern w:val="0"/>
                <w:sz w:val="24"/>
                <w:szCs w:val="20"/>
              </w:rPr>
            </w:pPr>
            <w:r>
              <w:rPr>
                <w:kern w:val="0"/>
                <w:sz w:val="24"/>
                <w:szCs w:val="20"/>
              </w:rPr>
              <w:t>90</w:t>
            </w:r>
          </w:p>
        </w:tc>
        <w:tc>
          <w:tcPr>
            <w:tcW w:w="678" w:type="dxa"/>
            <w:vAlign w:val="center"/>
          </w:tcPr>
          <w:p w14:paraId="37172E67" w14:textId="77777777" w:rsidR="003A3368" w:rsidRDefault="003A3368" w:rsidP="00036FBE">
            <w:pPr>
              <w:jc w:val="center"/>
              <w:rPr>
                <w:kern w:val="0"/>
                <w:sz w:val="24"/>
                <w:szCs w:val="20"/>
              </w:rPr>
            </w:pPr>
            <w:r>
              <w:rPr>
                <w:kern w:val="0"/>
                <w:sz w:val="24"/>
                <w:szCs w:val="20"/>
              </w:rPr>
              <w:t>95</w:t>
            </w:r>
          </w:p>
        </w:tc>
        <w:tc>
          <w:tcPr>
            <w:tcW w:w="679" w:type="dxa"/>
            <w:vAlign w:val="center"/>
          </w:tcPr>
          <w:p w14:paraId="0F5BF4EC" w14:textId="77777777" w:rsidR="003A3368" w:rsidRDefault="003A3368" w:rsidP="00036FBE">
            <w:pPr>
              <w:jc w:val="center"/>
              <w:rPr>
                <w:kern w:val="0"/>
                <w:sz w:val="24"/>
                <w:szCs w:val="20"/>
              </w:rPr>
            </w:pPr>
            <w:r>
              <w:rPr>
                <w:kern w:val="0"/>
                <w:sz w:val="24"/>
                <w:szCs w:val="20"/>
              </w:rPr>
              <w:t>100</w:t>
            </w:r>
          </w:p>
        </w:tc>
      </w:tr>
    </w:tbl>
    <w:p w14:paraId="1ACC9CC9" w14:textId="77777777" w:rsidR="003A3368" w:rsidRDefault="003A3368" w:rsidP="003A3368">
      <w:pPr>
        <w:spacing w:line="360" w:lineRule="auto"/>
        <w:ind w:firstLine="420"/>
        <w:rPr>
          <w:bCs/>
          <w:sz w:val="24"/>
        </w:rPr>
      </w:pPr>
      <w:r>
        <w:rPr>
          <w:bCs/>
          <w:sz w:val="24"/>
        </w:rPr>
        <w:t>注：保险期间不足一个月的部分按一个月计收。</w:t>
      </w:r>
    </w:p>
    <w:p w14:paraId="36A78BE9" w14:textId="77777777" w:rsidR="003A3368" w:rsidRDefault="003A3368" w:rsidP="003A3368">
      <w:pPr>
        <w:widowControl/>
        <w:jc w:val="left"/>
        <w:rPr>
          <w:bCs/>
          <w:sz w:val="24"/>
        </w:rPr>
      </w:pPr>
      <w:r>
        <w:rPr>
          <w:bCs/>
          <w:sz w:val="24"/>
        </w:rPr>
        <w:br w:type="page"/>
      </w:r>
    </w:p>
    <w:p w14:paraId="54AF28A9"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lastRenderedPageBreak/>
        <w:t>（</w:t>
      </w:r>
      <w:r>
        <w:rPr>
          <w:rFonts w:ascii="Times New Roman" w:eastAsia="宋体" w:hAnsi="Times New Roman"/>
          <w:b w:val="0"/>
        </w:rPr>
        <w:t>B</w:t>
      </w:r>
      <w:r>
        <w:rPr>
          <w:rFonts w:ascii="Times New Roman" w:eastAsia="宋体" w:hAnsi="Times New Roman"/>
          <w:b w:val="0"/>
        </w:rPr>
        <w:t>）附加条款</w:t>
      </w:r>
    </w:p>
    <w:p w14:paraId="5EB7AC04" w14:textId="77777777" w:rsidR="003A3368" w:rsidRDefault="003A3368" w:rsidP="003A3368">
      <w:pPr>
        <w:spacing w:line="360" w:lineRule="auto"/>
        <w:ind w:firstLine="420"/>
        <w:rPr>
          <w:bCs/>
          <w:sz w:val="24"/>
        </w:rPr>
      </w:pPr>
      <w:r>
        <w:rPr>
          <w:bCs/>
          <w:sz w:val="24"/>
        </w:rPr>
        <w:t>1</w:t>
      </w:r>
      <w:r>
        <w:rPr>
          <w:bCs/>
          <w:sz w:val="24"/>
        </w:rPr>
        <w:t>．预付赔款条款</w:t>
      </w:r>
    </w:p>
    <w:p w14:paraId="474F0060" w14:textId="77777777" w:rsidR="003A3368" w:rsidRDefault="003A3368" w:rsidP="003A3368">
      <w:pPr>
        <w:spacing w:line="360" w:lineRule="auto"/>
        <w:ind w:firstLine="420"/>
        <w:rPr>
          <w:bCs/>
          <w:sz w:val="24"/>
        </w:rPr>
      </w:pPr>
      <w:r>
        <w:rPr>
          <w:bCs/>
          <w:sz w:val="24"/>
        </w:rPr>
        <w:t>发生保险责任范围内的事故，经被保险人书面申请并提供理赔所需的有关证明和资料，保险人按照保险合同的约定，可以预付已确定赔偿金额的</w:t>
      </w:r>
      <w:r>
        <w:rPr>
          <w:bCs/>
          <w:sz w:val="24"/>
        </w:rPr>
        <w:t>50%</w:t>
      </w:r>
      <w:r>
        <w:rPr>
          <w:bCs/>
          <w:sz w:val="24"/>
        </w:rPr>
        <w:t>，上述预付赔款将在最终理算的赔偿金额中扣除。</w:t>
      </w:r>
    </w:p>
    <w:p w14:paraId="3CCE446F" w14:textId="77777777" w:rsidR="003A3368" w:rsidRDefault="003A3368" w:rsidP="003A3368">
      <w:pPr>
        <w:spacing w:line="360" w:lineRule="auto"/>
        <w:ind w:firstLine="420"/>
        <w:rPr>
          <w:bCs/>
          <w:sz w:val="24"/>
        </w:rPr>
      </w:pPr>
      <w:r>
        <w:rPr>
          <w:bCs/>
          <w:sz w:val="24"/>
        </w:rPr>
        <w:t>2</w:t>
      </w:r>
      <w:r>
        <w:rPr>
          <w:bCs/>
          <w:sz w:val="24"/>
        </w:rPr>
        <w:t>．不受控制条款</w:t>
      </w:r>
    </w:p>
    <w:p w14:paraId="50241CD5" w14:textId="77777777" w:rsidR="003A3368" w:rsidRDefault="003A3368" w:rsidP="003A3368">
      <w:pPr>
        <w:spacing w:line="360" w:lineRule="auto"/>
        <w:ind w:firstLine="420"/>
        <w:rPr>
          <w:bCs/>
          <w:sz w:val="24"/>
        </w:rPr>
      </w:pPr>
      <w:r>
        <w:rPr>
          <w:rFonts w:hint="eastAsia"/>
          <w:bCs/>
          <w:sz w:val="24"/>
        </w:rPr>
        <w:t>兹经双方同意，被保险人在占用或使用营业场所时，由于不知情或远非其所能控制的事件发生造成的遗漏申报或任何行为，不会影响本保险单的有效性，一旦被保险人知道应立即知本公司并按要求支付适当的附加保险费。</w:t>
      </w:r>
    </w:p>
    <w:p w14:paraId="1472EE4C" w14:textId="77777777" w:rsidR="003A3368" w:rsidRDefault="003A3368" w:rsidP="003A3368">
      <w:pPr>
        <w:spacing w:line="360" w:lineRule="auto"/>
        <w:ind w:firstLine="420"/>
        <w:rPr>
          <w:bCs/>
          <w:sz w:val="24"/>
        </w:rPr>
      </w:pPr>
      <w:r>
        <w:rPr>
          <w:bCs/>
          <w:sz w:val="24"/>
        </w:rPr>
        <w:t>3</w:t>
      </w:r>
      <w:r>
        <w:rPr>
          <w:bCs/>
          <w:sz w:val="24"/>
        </w:rPr>
        <w:t>．放弃代位追偿权条款</w:t>
      </w:r>
    </w:p>
    <w:p w14:paraId="182CA810" w14:textId="77777777" w:rsidR="003A3368" w:rsidRDefault="003A3368" w:rsidP="003A3368">
      <w:pPr>
        <w:spacing w:line="360" w:lineRule="auto"/>
        <w:ind w:firstLine="420"/>
        <w:rPr>
          <w:bCs/>
          <w:sz w:val="24"/>
        </w:rPr>
      </w:pPr>
      <w:r>
        <w:rPr>
          <w:bCs/>
          <w:sz w:val="24"/>
        </w:rPr>
        <w:t>发生保险责任范围内的事故，保险人同意放弃对下列各方可能的代位追偿权利：</w:t>
      </w:r>
    </w:p>
    <w:p w14:paraId="0438281C" w14:textId="77777777" w:rsidR="003A3368" w:rsidRDefault="003A3368" w:rsidP="003A3368">
      <w:pPr>
        <w:spacing w:line="360" w:lineRule="auto"/>
        <w:ind w:firstLine="420"/>
        <w:rPr>
          <w:bCs/>
          <w:sz w:val="24"/>
        </w:rPr>
      </w:pPr>
      <w:r>
        <w:rPr>
          <w:bCs/>
          <w:sz w:val="24"/>
        </w:rPr>
        <w:t>（一）被保险人的关联或联营公司；</w:t>
      </w:r>
    </w:p>
    <w:p w14:paraId="796779C8" w14:textId="77777777" w:rsidR="003A3368" w:rsidRDefault="003A3368" w:rsidP="003A3368">
      <w:pPr>
        <w:spacing w:line="360" w:lineRule="auto"/>
        <w:ind w:firstLine="420"/>
        <w:rPr>
          <w:bCs/>
          <w:sz w:val="24"/>
        </w:rPr>
      </w:pPr>
      <w:r>
        <w:rPr>
          <w:bCs/>
          <w:sz w:val="24"/>
        </w:rPr>
        <w:t>（二）被保险人的子公司或控股公司；</w:t>
      </w:r>
    </w:p>
    <w:p w14:paraId="11B7F607" w14:textId="77777777" w:rsidR="003A3368" w:rsidRDefault="003A3368" w:rsidP="003A3368">
      <w:pPr>
        <w:spacing w:line="360" w:lineRule="auto"/>
        <w:ind w:firstLine="420"/>
        <w:rPr>
          <w:bCs/>
          <w:sz w:val="24"/>
        </w:rPr>
      </w:pPr>
      <w:r>
        <w:rPr>
          <w:bCs/>
          <w:sz w:val="24"/>
        </w:rPr>
        <w:t>（三）被保险人的董事、合伙人；</w:t>
      </w:r>
    </w:p>
    <w:p w14:paraId="5966347F" w14:textId="77777777" w:rsidR="003A3368" w:rsidRDefault="003A3368" w:rsidP="003A3368">
      <w:pPr>
        <w:spacing w:line="360" w:lineRule="auto"/>
        <w:ind w:firstLine="420"/>
        <w:rPr>
          <w:bCs/>
          <w:sz w:val="24"/>
        </w:rPr>
      </w:pPr>
      <w:r>
        <w:rPr>
          <w:bCs/>
          <w:sz w:val="24"/>
        </w:rPr>
        <w:t>（四）被保险人的雇员；</w:t>
      </w:r>
    </w:p>
    <w:p w14:paraId="40F8D0B1" w14:textId="77777777" w:rsidR="003A3368" w:rsidRDefault="003A3368" w:rsidP="003A3368">
      <w:pPr>
        <w:spacing w:line="360" w:lineRule="auto"/>
        <w:ind w:firstLine="420"/>
        <w:rPr>
          <w:bCs/>
          <w:sz w:val="24"/>
        </w:rPr>
      </w:pPr>
      <w:r>
        <w:rPr>
          <w:bCs/>
          <w:sz w:val="24"/>
        </w:rPr>
        <w:t>但上述各方故意造成保险事故的，保险人保留其代位追偿权利。</w:t>
      </w:r>
    </w:p>
    <w:p w14:paraId="246AE700" w14:textId="77777777" w:rsidR="003A3368" w:rsidRDefault="003A3368" w:rsidP="003A3368">
      <w:pPr>
        <w:spacing w:line="360" w:lineRule="auto"/>
        <w:ind w:firstLine="420"/>
        <w:rPr>
          <w:bCs/>
          <w:sz w:val="24"/>
        </w:rPr>
      </w:pPr>
      <w:r>
        <w:rPr>
          <w:bCs/>
          <w:sz w:val="24"/>
        </w:rPr>
        <w:t>4.</w:t>
      </w:r>
      <w:r>
        <w:rPr>
          <w:bCs/>
          <w:sz w:val="24"/>
        </w:rPr>
        <w:t>附加服务对象走失责任保险条款</w:t>
      </w:r>
    </w:p>
    <w:p w14:paraId="342CB687" w14:textId="77777777" w:rsidR="003A3368" w:rsidRDefault="003A3368" w:rsidP="003A3368">
      <w:pPr>
        <w:spacing w:line="360" w:lineRule="auto"/>
        <w:ind w:firstLine="420"/>
        <w:rPr>
          <w:bCs/>
          <w:sz w:val="24"/>
        </w:rPr>
      </w:pPr>
      <w:r>
        <w:rPr>
          <w:bCs/>
          <w:sz w:val="24"/>
        </w:rPr>
        <w:t>在保险期间或保险单载明的追溯期内，因被保险人及其雇员或被保险人委托的第三方（包括专业机构人员、加盟商或志愿者等）因疏忽或过失导致服务对象走失，经利害关系人向人民法院申请其宣告死亡的，由利害关系人在保险期间内首次向被保险人提出损害赔偿请求，依照中华人民共和国法律（不包括港、澳、台地区法律）应由被保险人承担的经济赔偿责任，保险人按照本附加险合同约定负责赔偿。</w:t>
      </w:r>
    </w:p>
    <w:p w14:paraId="3263367B" w14:textId="77777777" w:rsidR="003A3368" w:rsidRDefault="003A3368" w:rsidP="003A3368">
      <w:pPr>
        <w:spacing w:line="360" w:lineRule="auto"/>
        <w:ind w:firstLine="420"/>
        <w:rPr>
          <w:bCs/>
          <w:sz w:val="24"/>
        </w:rPr>
      </w:pPr>
      <w:r>
        <w:rPr>
          <w:bCs/>
          <w:sz w:val="24"/>
        </w:rPr>
        <w:t>发生保险事故后，为找寻走失的服务对象而由被保险人支出的公告费、印刷费等经保险人认可的必要且合理的费用（以下简称</w:t>
      </w:r>
      <w:r>
        <w:rPr>
          <w:bCs/>
          <w:sz w:val="24"/>
        </w:rPr>
        <w:t>“</w:t>
      </w:r>
      <w:r>
        <w:rPr>
          <w:bCs/>
          <w:sz w:val="24"/>
        </w:rPr>
        <w:t>走失找寻费用</w:t>
      </w:r>
      <w:r>
        <w:rPr>
          <w:bCs/>
          <w:sz w:val="24"/>
        </w:rPr>
        <w:t>”</w:t>
      </w:r>
      <w:r>
        <w:rPr>
          <w:bCs/>
          <w:sz w:val="24"/>
        </w:rPr>
        <w:t>），保险人按照本附加险合同约定也负责赔偿。</w:t>
      </w:r>
    </w:p>
    <w:p w14:paraId="232DD391" w14:textId="77777777" w:rsidR="003A3368" w:rsidRDefault="003A3368" w:rsidP="003A3368">
      <w:pPr>
        <w:spacing w:line="360" w:lineRule="auto"/>
        <w:ind w:firstLine="420"/>
        <w:rPr>
          <w:bCs/>
          <w:sz w:val="24"/>
        </w:rPr>
      </w:pPr>
      <w:r>
        <w:rPr>
          <w:bCs/>
          <w:sz w:val="24"/>
        </w:rPr>
        <w:t>5.</w:t>
      </w:r>
      <w:r>
        <w:rPr>
          <w:bCs/>
          <w:sz w:val="24"/>
        </w:rPr>
        <w:t>附加紧急救援费用条款</w:t>
      </w:r>
    </w:p>
    <w:p w14:paraId="301A3513" w14:textId="77777777" w:rsidR="003A3368" w:rsidRDefault="003A3368" w:rsidP="003A3368">
      <w:pPr>
        <w:spacing w:line="360" w:lineRule="auto"/>
        <w:ind w:firstLine="420"/>
        <w:rPr>
          <w:bCs/>
          <w:sz w:val="24"/>
        </w:rPr>
      </w:pPr>
      <w:r>
        <w:rPr>
          <w:bCs/>
          <w:sz w:val="24"/>
        </w:rPr>
        <w:t>在保险期间内，因发生保险事故导致服务对象人身损害的，被保险人及其雇员或由被保险人委托的第三方（包括专业机构人员、加盟商或志愿者等）为防止或减少服务对象的人身损害，在服务对象被送至医院前所支付的紧急运输费用、紧急抢救费用等必要且合理的费用（以下简称</w:t>
      </w:r>
      <w:r>
        <w:rPr>
          <w:bCs/>
          <w:sz w:val="24"/>
        </w:rPr>
        <w:t>“</w:t>
      </w:r>
      <w:r>
        <w:rPr>
          <w:bCs/>
          <w:sz w:val="24"/>
        </w:rPr>
        <w:t>紧急救援费用</w:t>
      </w:r>
      <w:r>
        <w:rPr>
          <w:bCs/>
          <w:sz w:val="24"/>
        </w:rPr>
        <w:t>”</w:t>
      </w:r>
      <w:r>
        <w:rPr>
          <w:bCs/>
          <w:sz w:val="24"/>
        </w:rPr>
        <w:t>），保险人按照本附加险合同约定负责赔偿。</w:t>
      </w:r>
    </w:p>
    <w:p w14:paraId="7872D3BE" w14:textId="77777777" w:rsidR="003A3368" w:rsidRDefault="003A3368" w:rsidP="003A3368">
      <w:pPr>
        <w:spacing w:line="360" w:lineRule="auto"/>
        <w:ind w:firstLine="420"/>
        <w:rPr>
          <w:bCs/>
          <w:sz w:val="24"/>
        </w:rPr>
      </w:pPr>
      <w:r>
        <w:rPr>
          <w:bCs/>
          <w:sz w:val="24"/>
        </w:rPr>
        <w:lastRenderedPageBreak/>
        <w:t>6.</w:t>
      </w:r>
      <w:r>
        <w:rPr>
          <w:bCs/>
          <w:sz w:val="24"/>
        </w:rPr>
        <w:t>附加居家养老服务责任条款</w:t>
      </w:r>
    </w:p>
    <w:p w14:paraId="683228EA" w14:textId="77777777" w:rsidR="003A3368" w:rsidRDefault="003A3368" w:rsidP="003A3368">
      <w:pPr>
        <w:spacing w:line="360" w:lineRule="auto"/>
        <w:ind w:firstLine="420"/>
        <w:rPr>
          <w:bCs/>
          <w:sz w:val="24"/>
        </w:rPr>
      </w:pPr>
      <w:r>
        <w:rPr>
          <w:bCs/>
          <w:sz w:val="24"/>
        </w:rPr>
        <w:t>在保险期间或保险单载明的追溯期内，被保险人所雇佣的服务人员或由被保险人委托的第三方（包括专业机构人员、加盟商或志愿者等）提供居家养老服务过程中，因疏忽或过失造成服务对象或其他第三者人身伤亡的，由受害人或其代理人在保险期间内首次向被保险人提出损害赔偿请求，依照中华人民共和国法律（不包括港、澳、台地区法律）应由被保险人承担的经济赔偿责任，保险人按照本附加险合同的约定负责赔偿。</w:t>
      </w:r>
    </w:p>
    <w:p w14:paraId="675893D0" w14:textId="77777777" w:rsidR="003A3368" w:rsidRDefault="003A3368" w:rsidP="003A3368">
      <w:pPr>
        <w:spacing w:line="360" w:lineRule="auto"/>
        <w:ind w:firstLine="420"/>
        <w:rPr>
          <w:bCs/>
          <w:sz w:val="24"/>
        </w:rPr>
      </w:pPr>
      <w:r>
        <w:rPr>
          <w:bCs/>
          <w:sz w:val="24"/>
        </w:rPr>
        <w:t>7</w:t>
      </w:r>
      <w:r>
        <w:rPr>
          <w:bCs/>
          <w:sz w:val="24"/>
        </w:rPr>
        <w:t>．服务对象财产损失附加条款（仅限</w:t>
      </w:r>
      <w:r>
        <w:rPr>
          <w:rFonts w:hint="eastAsia"/>
          <w:bCs/>
          <w:sz w:val="24"/>
        </w:rPr>
        <w:t>养老</w:t>
      </w:r>
      <w:r>
        <w:rPr>
          <w:bCs/>
          <w:sz w:val="24"/>
        </w:rPr>
        <w:t>服务机构为居家老人提供上门服务情形，每次事故赔偿限额</w:t>
      </w:r>
      <w:r>
        <w:rPr>
          <w:bCs/>
          <w:sz w:val="24"/>
        </w:rPr>
        <w:t>2</w:t>
      </w:r>
      <w:r>
        <w:rPr>
          <w:bCs/>
          <w:sz w:val="24"/>
        </w:rPr>
        <w:t>万元，单件物品赔偿限额</w:t>
      </w:r>
      <w:r>
        <w:rPr>
          <w:bCs/>
          <w:sz w:val="24"/>
        </w:rPr>
        <w:t>5000</w:t>
      </w:r>
      <w:r>
        <w:rPr>
          <w:bCs/>
          <w:sz w:val="24"/>
        </w:rPr>
        <w:t>元，每次事故免赔额</w:t>
      </w:r>
      <w:r>
        <w:rPr>
          <w:bCs/>
          <w:sz w:val="24"/>
        </w:rPr>
        <w:t>300</w:t>
      </w:r>
      <w:r>
        <w:rPr>
          <w:bCs/>
          <w:sz w:val="24"/>
        </w:rPr>
        <w:t>元）</w:t>
      </w:r>
    </w:p>
    <w:p w14:paraId="4C2B879A" w14:textId="77777777" w:rsidR="003A3368" w:rsidRDefault="003A3368" w:rsidP="003A3368">
      <w:pPr>
        <w:spacing w:line="360" w:lineRule="auto"/>
        <w:ind w:firstLine="420"/>
        <w:rPr>
          <w:bCs/>
          <w:sz w:val="24"/>
        </w:rPr>
      </w:pPr>
      <w:r>
        <w:rPr>
          <w:bCs/>
          <w:sz w:val="24"/>
        </w:rPr>
        <w:t>发生保险责任范围内的事故，造成第三者的直接财产损失，依法应由被保险人承担的经济赔偿责任，保险人按照本附加险合同的约定负责赔偿。</w:t>
      </w:r>
    </w:p>
    <w:p w14:paraId="3CFDEE25" w14:textId="77777777" w:rsidR="003A3368" w:rsidRDefault="003A3368" w:rsidP="003A3368">
      <w:pPr>
        <w:spacing w:line="360" w:lineRule="auto"/>
        <w:ind w:firstLine="420"/>
        <w:rPr>
          <w:bCs/>
          <w:sz w:val="24"/>
        </w:rPr>
      </w:pPr>
      <w:r>
        <w:rPr>
          <w:bCs/>
          <w:sz w:val="24"/>
        </w:rPr>
        <w:t>下列损失、费用和责任，保险人不负责赔偿：</w:t>
      </w:r>
    </w:p>
    <w:p w14:paraId="74A5DB0E" w14:textId="77777777" w:rsidR="003A3368" w:rsidRDefault="003A3368" w:rsidP="003A3368">
      <w:pPr>
        <w:spacing w:line="360" w:lineRule="auto"/>
        <w:ind w:firstLine="420"/>
        <w:rPr>
          <w:bCs/>
          <w:sz w:val="24"/>
        </w:rPr>
      </w:pPr>
      <w:r>
        <w:rPr>
          <w:bCs/>
          <w:sz w:val="24"/>
        </w:rPr>
        <w:t>（一）被保险人及其工作人员所有或管理的财产损失；</w:t>
      </w:r>
    </w:p>
    <w:p w14:paraId="19D18B38" w14:textId="77777777" w:rsidR="003A3368" w:rsidRDefault="003A3368" w:rsidP="003A3368">
      <w:pPr>
        <w:spacing w:line="360" w:lineRule="auto"/>
        <w:ind w:firstLine="420"/>
        <w:rPr>
          <w:bCs/>
          <w:sz w:val="24"/>
        </w:rPr>
      </w:pPr>
      <w:r>
        <w:rPr>
          <w:bCs/>
          <w:sz w:val="24"/>
        </w:rPr>
        <w:t>（二）艺术品、动植物、金银玉器、珠宝首饰、古玩字画、邮票货币、稀有金属、有价证券、文件账册、技术资料、电脑数据资料等无法鉴定价值的财产损失；</w:t>
      </w:r>
    </w:p>
    <w:p w14:paraId="16D6A2D0" w14:textId="77777777" w:rsidR="003A3368" w:rsidRDefault="003A3368" w:rsidP="003A3368">
      <w:pPr>
        <w:spacing w:line="360" w:lineRule="auto"/>
        <w:ind w:firstLine="420"/>
        <w:rPr>
          <w:bCs/>
          <w:sz w:val="24"/>
        </w:rPr>
      </w:pPr>
      <w:r>
        <w:rPr>
          <w:bCs/>
          <w:sz w:val="24"/>
        </w:rPr>
        <w:t>（三）间接损失；</w:t>
      </w:r>
    </w:p>
    <w:p w14:paraId="4330B345" w14:textId="77777777" w:rsidR="003A3368" w:rsidRDefault="003A3368" w:rsidP="003A3368">
      <w:pPr>
        <w:spacing w:line="360" w:lineRule="auto"/>
        <w:ind w:firstLine="420"/>
        <w:rPr>
          <w:bCs/>
          <w:sz w:val="24"/>
        </w:rPr>
      </w:pPr>
      <w:r>
        <w:rPr>
          <w:bCs/>
          <w:sz w:val="24"/>
        </w:rPr>
        <w:t>（四）本保险单中载明的免赔额。</w:t>
      </w:r>
    </w:p>
    <w:p w14:paraId="3E5A3043" w14:textId="77777777" w:rsidR="003A3368" w:rsidRDefault="003A3368" w:rsidP="003A3368">
      <w:pPr>
        <w:spacing w:line="360" w:lineRule="auto"/>
        <w:ind w:firstLine="420"/>
        <w:rPr>
          <w:bCs/>
          <w:sz w:val="24"/>
        </w:rPr>
      </w:pPr>
      <w:r>
        <w:rPr>
          <w:bCs/>
          <w:sz w:val="24"/>
        </w:rPr>
        <w:t>除另有约定外，本附加险责任限额包括每次事故每人财产损失责任限额、每次事故财产损失责任限额，由投保人和保险人协商确定，并在保险单中载明。</w:t>
      </w:r>
    </w:p>
    <w:p w14:paraId="24FA5E25" w14:textId="77777777" w:rsidR="003A3368" w:rsidRDefault="003A3368" w:rsidP="003A3368">
      <w:pPr>
        <w:spacing w:line="360" w:lineRule="auto"/>
        <w:ind w:firstLine="420"/>
        <w:rPr>
          <w:bCs/>
          <w:sz w:val="24"/>
        </w:rPr>
      </w:pPr>
      <w:r>
        <w:rPr>
          <w:bCs/>
          <w:sz w:val="24"/>
        </w:rPr>
        <w:t>每次事故财产损失免赔额由投保人与保险人在签订保险合同时协商确定，并在保险单中载明。</w:t>
      </w:r>
    </w:p>
    <w:p w14:paraId="33FA892F" w14:textId="77777777" w:rsidR="003A3368" w:rsidRDefault="003A3368" w:rsidP="003A3368">
      <w:pPr>
        <w:spacing w:line="360" w:lineRule="auto"/>
        <w:ind w:firstLine="420"/>
        <w:rPr>
          <w:bCs/>
          <w:sz w:val="24"/>
        </w:rPr>
      </w:pPr>
      <w:r>
        <w:rPr>
          <w:bCs/>
          <w:sz w:val="24"/>
        </w:rPr>
        <w:t>发生保险责任范围内的损失，保险人按以下方式计算赔偿：</w:t>
      </w:r>
    </w:p>
    <w:p w14:paraId="2D6D9E73" w14:textId="77777777" w:rsidR="003A3368" w:rsidRDefault="003A3368" w:rsidP="003A3368">
      <w:pPr>
        <w:spacing w:line="360" w:lineRule="auto"/>
        <w:ind w:firstLine="420"/>
        <w:rPr>
          <w:bCs/>
          <w:sz w:val="24"/>
        </w:rPr>
      </w:pPr>
      <w:r>
        <w:rPr>
          <w:bCs/>
          <w:sz w:val="24"/>
        </w:rPr>
        <w:t>（一）对于第三者的直接财产损失，保险人扣除每次事故财产损失免赔额后，按照损失发生时该损毁财产的市场价格，在每次事故每人财产损失责任限额、每次事故财产损失责任限额内赔偿；</w:t>
      </w:r>
    </w:p>
    <w:p w14:paraId="61647B77" w14:textId="77777777" w:rsidR="003A3368" w:rsidRDefault="003A3368" w:rsidP="003A3368">
      <w:pPr>
        <w:spacing w:line="360" w:lineRule="auto"/>
        <w:ind w:firstLine="420"/>
        <w:rPr>
          <w:bCs/>
          <w:sz w:val="24"/>
        </w:rPr>
      </w:pPr>
      <w:r>
        <w:rPr>
          <w:bCs/>
          <w:sz w:val="24"/>
        </w:rPr>
        <w:t>（二）在保险期间内，保险人对主险及附加险的累计赔偿金额不超过主险累计责任限额。</w:t>
      </w:r>
    </w:p>
    <w:p w14:paraId="66E16E54" w14:textId="77777777" w:rsidR="003A3368" w:rsidRDefault="003A3368" w:rsidP="003A3368">
      <w:pPr>
        <w:spacing w:line="360" w:lineRule="auto"/>
        <w:ind w:firstLine="420"/>
        <w:rPr>
          <w:bCs/>
          <w:sz w:val="24"/>
        </w:rPr>
      </w:pPr>
      <w:r>
        <w:rPr>
          <w:bCs/>
          <w:sz w:val="24"/>
        </w:rPr>
        <w:t>8</w:t>
      </w:r>
      <w:r>
        <w:rPr>
          <w:bCs/>
          <w:sz w:val="24"/>
        </w:rPr>
        <w:t>．附加职业病责任保险条款</w:t>
      </w:r>
    </w:p>
    <w:p w14:paraId="71526E25" w14:textId="77777777" w:rsidR="003A3368" w:rsidRDefault="003A3368" w:rsidP="003A3368">
      <w:pPr>
        <w:spacing w:line="360" w:lineRule="auto"/>
        <w:ind w:firstLine="420"/>
        <w:rPr>
          <w:bCs/>
          <w:sz w:val="24"/>
        </w:rPr>
      </w:pPr>
      <w:r>
        <w:rPr>
          <w:bCs/>
          <w:sz w:val="24"/>
        </w:rPr>
        <w:t>在保险期间内，被保险人的雇员首次被诊断、鉴定为职业病，依法应由被保险人承担的经济赔偿责任，保险人按照本附加险合同约定负责赔偿。</w:t>
      </w:r>
    </w:p>
    <w:p w14:paraId="02587549" w14:textId="77777777" w:rsidR="003A3368" w:rsidRDefault="003A3368" w:rsidP="003A3368">
      <w:pPr>
        <w:spacing w:line="360" w:lineRule="auto"/>
        <w:ind w:firstLine="420"/>
        <w:rPr>
          <w:bCs/>
          <w:sz w:val="24"/>
        </w:rPr>
      </w:pPr>
      <w:r>
        <w:rPr>
          <w:bCs/>
          <w:sz w:val="24"/>
        </w:rPr>
        <w:t>雇员因接触、使用石棉、石棉制品或含有石棉成分的物质造成的损失、费用和责任，</w:t>
      </w:r>
      <w:r>
        <w:rPr>
          <w:bCs/>
          <w:sz w:val="24"/>
        </w:rPr>
        <w:lastRenderedPageBreak/>
        <w:t>保险人不负责赔偿。</w:t>
      </w:r>
    </w:p>
    <w:p w14:paraId="16981E1B" w14:textId="77777777" w:rsidR="003A3368" w:rsidRDefault="003A3368" w:rsidP="003A3368">
      <w:pPr>
        <w:spacing w:line="360" w:lineRule="auto"/>
        <w:ind w:firstLine="420"/>
        <w:rPr>
          <w:bCs/>
          <w:sz w:val="24"/>
        </w:rPr>
      </w:pPr>
      <w:r>
        <w:rPr>
          <w:bCs/>
          <w:sz w:val="24"/>
        </w:rPr>
        <w:t>9</w:t>
      </w:r>
      <w:r>
        <w:rPr>
          <w:bCs/>
          <w:sz w:val="24"/>
        </w:rPr>
        <w:t>．雇主责任险附加残疾赔偿比例调整保险条款（</w:t>
      </w:r>
      <w:r>
        <w:rPr>
          <w:bCs/>
          <w:sz w:val="24"/>
        </w:rPr>
        <w:t>B</w:t>
      </w:r>
      <w:r>
        <w:rPr>
          <w:bCs/>
          <w:sz w:val="24"/>
        </w:rPr>
        <w:t>）经保险合同双方同意，原保险合同中约定的残疾赔偿比例表调整如下：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5"/>
      </w:tblGrid>
      <w:tr w:rsidR="003A3368" w14:paraId="6A3FD239" w14:textId="77777777" w:rsidTr="00036FBE">
        <w:tc>
          <w:tcPr>
            <w:tcW w:w="4644" w:type="dxa"/>
            <w:vAlign w:val="center"/>
          </w:tcPr>
          <w:p w14:paraId="64C7A835" w14:textId="77777777" w:rsidR="003A3368" w:rsidRDefault="003A3368" w:rsidP="00036FBE">
            <w:pPr>
              <w:jc w:val="center"/>
              <w:rPr>
                <w:bCs/>
                <w:sz w:val="24"/>
              </w:rPr>
            </w:pPr>
            <w:r>
              <w:rPr>
                <w:bCs/>
                <w:sz w:val="24"/>
              </w:rPr>
              <w:t>残疾程度</w:t>
            </w:r>
          </w:p>
        </w:tc>
        <w:tc>
          <w:tcPr>
            <w:tcW w:w="4644" w:type="dxa"/>
            <w:vAlign w:val="center"/>
          </w:tcPr>
          <w:p w14:paraId="5A8CE526" w14:textId="77777777" w:rsidR="003A3368" w:rsidRDefault="003A3368" w:rsidP="00036FBE">
            <w:pPr>
              <w:jc w:val="center"/>
              <w:rPr>
                <w:bCs/>
                <w:sz w:val="24"/>
              </w:rPr>
            </w:pPr>
            <w:r>
              <w:rPr>
                <w:bCs/>
                <w:sz w:val="24"/>
              </w:rPr>
              <w:t>每人伤残责任限额的百分比</w:t>
            </w:r>
          </w:p>
        </w:tc>
      </w:tr>
      <w:tr w:rsidR="003A3368" w14:paraId="22A60D39" w14:textId="77777777" w:rsidTr="00036FBE">
        <w:tc>
          <w:tcPr>
            <w:tcW w:w="4644" w:type="dxa"/>
            <w:vAlign w:val="center"/>
          </w:tcPr>
          <w:p w14:paraId="2D70B25E" w14:textId="77777777" w:rsidR="003A3368" w:rsidRDefault="003A3368" w:rsidP="00036FBE">
            <w:pPr>
              <w:jc w:val="center"/>
              <w:rPr>
                <w:bCs/>
                <w:sz w:val="24"/>
              </w:rPr>
            </w:pPr>
            <w:r>
              <w:rPr>
                <w:bCs/>
                <w:sz w:val="24"/>
              </w:rPr>
              <w:t>永久丧失全部工作能力或一级伤残</w:t>
            </w:r>
          </w:p>
        </w:tc>
        <w:tc>
          <w:tcPr>
            <w:tcW w:w="4644" w:type="dxa"/>
            <w:vAlign w:val="center"/>
          </w:tcPr>
          <w:p w14:paraId="57779BEF" w14:textId="77777777" w:rsidR="003A3368" w:rsidRDefault="003A3368" w:rsidP="00036FBE">
            <w:pPr>
              <w:jc w:val="center"/>
              <w:rPr>
                <w:bCs/>
                <w:sz w:val="24"/>
              </w:rPr>
            </w:pPr>
            <w:r>
              <w:rPr>
                <w:bCs/>
                <w:sz w:val="24"/>
              </w:rPr>
              <w:t>100%</w:t>
            </w:r>
          </w:p>
        </w:tc>
      </w:tr>
      <w:tr w:rsidR="003A3368" w14:paraId="4A63B0D8" w14:textId="77777777" w:rsidTr="00036FBE">
        <w:tc>
          <w:tcPr>
            <w:tcW w:w="4644" w:type="dxa"/>
            <w:vAlign w:val="center"/>
          </w:tcPr>
          <w:p w14:paraId="5755FEAD" w14:textId="77777777" w:rsidR="003A3368" w:rsidRDefault="003A3368" w:rsidP="00036FBE">
            <w:pPr>
              <w:jc w:val="center"/>
              <w:rPr>
                <w:bCs/>
                <w:sz w:val="24"/>
              </w:rPr>
            </w:pPr>
            <w:r>
              <w:rPr>
                <w:bCs/>
                <w:sz w:val="24"/>
              </w:rPr>
              <w:t>二级伤残</w:t>
            </w:r>
          </w:p>
        </w:tc>
        <w:tc>
          <w:tcPr>
            <w:tcW w:w="4644" w:type="dxa"/>
            <w:vAlign w:val="center"/>
          </w:tcPr>
          <w:p w14:paraId="19180AD1" w14:textId="77777777" w:rsidR="003A3368" w:rsidRDefault="003A3368" w:rsidP="00036FBE">
            <w:pPr>
              <w:jc w:val="center"/>
              <w:rPr>
                <w:bCs/>
                <w:sz w:val="24"/>
              </w:rPr>
            </w:pPr>
            <w:r>
              <w:rPr>
                <w:bCs/>
                <w:sz w:val="24"/>
              </w:rPr>
              <w:t>90%</w:t>
            </w:r>
          </w:p>
        </w:tc>
      </w:tr>
      <w:tr w:rsidR="003A3368" w14:paraId="125C723D" w14:textId="77777777" w:rsidTr="00036FBE">
        <w:tc>
          <w:tcPr>
            <w:tcW w:w="4644" w:type="dxa"/>
            <w:vAlign w:val="center"/>
          </w:tcPr>
          <w:p w14:paraId="6D841BCB" w14:textId="77777777" w:rsidR="003A3368" w:rsidRDefault="003A3368" w:rsidP="00036FBE">
            <w:pPr>
              <w:jc w:val="center"/>
              <w:rPr>
                <w:bCs/>
                <w:sz w:val="24"/>
              </w:rPr>
            </w:pPr>
            <w:r>
              <w:rPr>
                <w:bCs/>
                <w:sz w:val="24"/>
              </w:rPr>
              <w:t>三级伤残</w:t>
            </w:r>
          </w:p>
        </w:tc>
        <w:tc>
          <w:tcPr>
            <w:tcW w:w="4644" w:type="dxa"/>
            <w:vAlign w:val="center"/>
          </w:tcPr>
          <w:p w14:paraId="002B25F9" w14:textId="77777777" w:rsidR="003A3368" w:rsidRDefault="003A3368" w:rsidP="00036FBE">
            <w:pPr>
              <w:jc w:val="center"/>
              <w:rPr>
                <w:bCs/>
                <w:sz w:val="24"/>
              </w:rPr>
            </w:pPr>
            <w:r>
              <w:rPr>
                <w:bCs/>
                <w:sz w:val="24"/>
              </w:rPr>
              <w:t>80%</w:t>
            </w:r>
          </w:p>
        </w:tc>
      </w:tr>
      <w:tr w:rsidR="003A3368" w14:paraId="0DBF2431" w14:textId="77777777" w:rsidTr="00036FBE">
        <w:tc>
          <w:tcPr>
            <w:tcW w:w="4644" w:type="dxa"/>
            <w:vAlign w:val="center"/>
          </w:tcPr>
          <w:p w14:paraId="7F974B26" w14:textId="77777777" w:rsidR="003A3368" w:rsidRDefault="003A3368" w:rsidP="00036FBE">
            <w:pPr>
              <w:jc w:val="center"/>
              <w:rPr>
                <w:bCs/>
                <w:sz w:val="24"/>
              </w:rPr>
            </w:pPr>
            <w:r>
              <w:rPr>
                <w:bCs/>
                <w:sz w:val="24"/>
              </w:rPr>
              <w:t>四级伤残</w:t>
            </w:r>
          </w:p>
        </w:tc>
        <w:tc>
          <w:tcPr>
            <w:tcW w:w="4644" w:type="dxa"/>
            <w:vAlign w:val="center"/>
          </w:tcPr>
          <w:p w14:paraId="6A2AF9D4" w14:textId="77777777" w:rsidR="003A3368" w:rsidRDefault="003A3368" w:rsidP="00036FBE">
            <w:pPr>
              <w:jc w:val="center"/>
              <w:rPr>
                <w:bCs/>
                <w:sz w:val="24"/>
              </w:rPr>
            </w:pPr>
            <w:r>
              <w:rPr>
                <w:bCs/>
                <w:sz w:val="24"/>
              </w:rPr>
              <w:t>70%</w:t>
            </w:r>
          </w:p>
        </w:tc>
      </w:tr>
      <w:tr w:rsidR="003A3368" w14:paraId="52E90328" w14:textId="77777777" w:rsidTr="00036FBE">
        <w:tc>
          <w:tcPr>
            <w:tcW w:w="4644" w:type="dxa"/>
            <w:vAlign w:val="center"/>
          </w:tcPr>
          <w:p w14:paraId="78DC2E09" w14:textId="77777777" w:rsidR="003A3368" w:rsidRDefault="003A3368" w:rsidP="00036FBE">
            <w:pPr>
              <w:jc w:val="center"/>
              <w:rPr>
                <w:bCs/>
                <w:sz w:val="24"/>
              </w:rPr>
            </w:pPr>
            <w:r>
              <w:rPr>
                <w:bCs/>
                <w:sz w:val="24"/>
              </w:rPr>
              <w:t>五级伤残</w:t>
            </w:r>
          </w:p>
        </w:tc>
        <w:tc>
          <w:tcPr>
            <w:tcW w:w="4644" w:type="dxa"/>
            <w:vAlign w:val="center"/>
          </w:tcPr>
          <w:p w14:paraId="31DEFEFD" w14:textId="77777777" w:rsidR="003A3368" w:rsidRDefault="003A3368" w:rsidP="00036FBE">
            <w:pPr>
              <w:jc w:val="center"/>
              <w:rPr>
                <w:bCs/>
                <w:sz w:val="24"/>
              </w:rPr>
            </w:pPr>
            <w:r>
              <w:rPr>
                <w:bCs/>
                <w:sz w:val="24"/>
              </w:rPr>
              <w:t>60%</w:t>
            </w:r>
          </w:p>
        </w:tc>
      </w:tr>
      <w:tr w:rsidR="003A3368" w14:paraId="6B5CDA81" w14:textId="77777777" w:rsidTr="00036FBE">
        <w:tc>
          <w:tcPr>
            <w:tcW w:w="4644" w:type="dxa"/>
            <w:vAlign w:val="center"/>
          </w:tcPr>
          <w:p w14:paraId="502AE7CD" w14:textId="77777777" w:rsidR="003A3368" w:rsidRDefault="003A3368" w:rsidP="00036FBE">
            <w:pPr>
              <w:jc w:val="center"/>
              <w:rPr>
                <w:bCs/>
                <w:sz w:val="24"/>
              </w:rPr>
            </w:pPr>
            <w:r>
              <w:rPr>
                <w:bCs/>
                <w:sz w:val="24"/>
              </w:rPr>
              <w:t>六级伤残</w:t>
            </w:r>
          </w:p>
        </w:tc>
        <w:tc>
          <w:tcPr>
            <w:tcW w:w="4644" w:type="dxa"/>
            <w:vAlign w:val="center"/>
          </w:tcPr>
          <w:p w14:paraId="190B8E40" w14:textId="77777777" w:rsidR="003A3368" w:rsidRDefault="003A3368" w:rsidP="00036FBE">
            <w:pPr>
              <w:jc w:val="center"/>
              <w:rPr>
                <w:bCs/>
                <w:sz w:val="24"/>
              </w:rPr>
            </w:pPr>
            <w:r>
              <w:rPr>
                <w:bCs/>
                <w:sz w:val="24"/>
              </w:rPr>
              <w:t>50%</w:t>
            </w:r>
          </w:p>
        </w:tc>
      </w:tr>
      <w:tr w:rsidR="003A3368" w14:paraId="5E21CE46" w14:textId="77777777" w:rsidTr="00036FBE">
        <w:tc>
          <w:tcPr>
            <w:tcW w:w="4644" w:type="dxa"/>
            <w:vAlign w:val="center"/>
          </w:tcPr>
          <w:p w14:paraId="64377BF9" w14:textId="77777777" w:rsidR="003A3368" w:rsidRDefault="003A3368" w:rsidP="00036FBE">
            <w:pPr>
              <w:jc w:val="center"/>
              <w:rPr>
                <w:bCs/>
                <w:sz w:val="24"/>
              </w:rPr>
            </w:pPr>
            <w:r>
              <w:rPr>
                <w:bCs/>
                <w:sz w:val="24"/>
              </w:rPr>
              <w:t>七级伤残</w:t>
            </w:r>
          </w:p>
        </w:tc>
        <w:tc>
          <w:tcPr>
            <w:tcW w:w="4644" w:type="dxa"/>
            <w:vAlign w:val="center"/>
          </w:tcPr>
          <w:p w14:paraId="3F9BFC10" w14:textId="77777777" w:rsidR="003A3368" w:rsidRDefault="003A3368" w:rsidP="00036FBE">
            <w:pPr>
              <w:jc w:val="center"/>
              <w:rPr>
                <w:bCs/>
                <w:sz w:val="24"/>
              </w:rPr>
            </w:pPr>
            <w:r>
              <w:rPr>
                <w:bCs/>
                <w:sz w:val="24"/>
              </w:rPr>
              <w:t>40%</w:t>
            </w:r>
          </w:p>
        </w:tc>
      </w:tr>
      <w:tr w:rsidR="003A3368" w14:paraId="3604A4F6" w14:textId="77777777" w:rsidTr="00036FBE">
        <w:tc>
          <w:tcPr>
            <w:tcW w:w="4644" w:type="dxa"/>
            <w:vAlign w:val="center"/>
          </w:tcPr>
          <w:p w14:paraId="51F332D0" w14:textId="77777777" w:rsidR="003A3368" w:rsidRDefault="003A3368" w:rsidP="00036FBE">
            <w:pPr>
              <w:jc w:val="center"/>
              <w:rPr>
                <w:bCs/>
                <w:sz w:val="24"/>
              </w:rPr>
            </w:pPr>
            <w:r>
              <w:rPr>
                <w:bCs/>
                <w:sz w:val="24"/>
              </w:rPr>
              <w:t>八级伤残</w:t>
            </w:r>
          </w:p>
        </w:tc>
        <w:tc>
          <w:tcPr>
            <w:tcW w:w="4644" w:type="dxa"/>
            <w:vAlign w:val="center"/>
          </w:tcPr>
          <w:p w14:paraId="79F1382A" w14:textId="77777777" w:rsidR="003A3368" w:rsidRDefault="003A3368" w:rsidP="00036FBE">
            <w:pPr>
              <w:jc w:val="center"/>
              <w:rPr>
                <w:bCs/>
                <w:sz w:val="24"/>
              </w:rPr>
            </w:pPr>
            <w:r>
              <w:rPr>
                <w:bCs/>
                <w:sz w:val="24"/>
              </w:rPr>
              <w:t>30%</w:t>
            </w:r>
          </w:p>
        </w:tc>
      </w:tr>
      <w:tr w:rsidR="003A3368" w14:paraId="76774AFF" w14:textId="77777777" w:rsidTr="00036FBE">
        <w:tc>
          <w:tcPr>
            <w:tcW w:w="4644" w:type="dxa"/>
            <w:vAlign w:val="center"/>
          </w:tcPr>
          <w:p w14:paraId="6B393506" w14:textId="77777777" w:rsidR="003A3368" w:rsidRDefault="003A3368" w:rsidP="00036FBE">
            <w:pPr>
              <w:jc w:val="center"/>
              <w:rPr>
                <w:bCs/>
                <w:sz w:val="24"/>
              </w:rPr>
            </w:pPr>
            <w:r>
              <w:rPr>
                <w:bCs/>
                <w:sz w:val="24"/>
              </w:rPr>
              <w:t>九级伤残</w:t>
            </w:r>
          </w:p>
        </w:tc>
        <w:tc>
          <w:tcPr>
            <w:tcW w:w="4644" w:type="dxa"/>
            <w:vAlign w:val="center"/>
          </w:tcPr>
          <w:p w14:paraId="0CB42836" w14:textId="77777777" w:rsidR="003A3368" w:rsidRDefault="003A3368" w:rsidP="00036FBE">
            <w:pPr>
              <w:jc w:val="center"/>
              <w:rPr>
                <w:bCs/>
                <w:sz w:val="24"/>
              </w:rPr>
            </w:pPr>
            <w:r>
              <w:rPr>
                <w:bCs/>
                <w:sz w:val="24"/>
              </w:rPr>
              <w:t>20%</w:t>
            </w:r>
          </w:p>
        </w:tc>
      </w:tr>
      <w:tr w:rsidR="003A3368" w14:paraId="180884EA" w14:textId="77777777" w:rsidTr="00036FBE">
        <w:tc>
          <w:tcPr>
            <w:tcW w:w="4644" w:type="dxa"/>
            <w:vAlign w:val="center"/>
          </w:tcPr>
          <w:p w14:paraId="59851F5B" w14:textId="77777777" w:rsidR="003A3368" w:rsidRDefault="003A3368" w:rsidP="00036FBE">
            <w:pPr>
              <w:jc w:val="center"/>
              <w:rPr>
                <w:bCs/>
                <w:sz w:val="24"/>
              </w:rPr>
            </w:pPr>
            <w:r>
              <w:rPr>
                <w:bCs/>
                <w:sz w:val="24"/>
              </w:rPr>
              <w:t>十级伤残</w:t>
            </w:r>
          </w:p>
        </w:tc>
        <w:tc>
          <w:tcPr>
            <w:tcW w:w="4644" w:type="dxa"/>
            <w:vAlign w:val="center"/>
          </w:tcPr>
          <w:p w14:paraId="6310D6AD" w14:textId="77777777" w:rsidR="003A3368" w:rsidRDefault="003A3368" w:rsidP="00036FBE">
            <w:pPr>
              <w:jc w:val="center"/>
              <w:rPr>
                <w:bCs/>
                <w:sz w:val="24"/>
              </w:rPr>
            </w:pPr>
            <w:r>
              <w:rPr>
                <w:bCs/>
                <w:sz w:val="24"/>
              </w:rPr>
              <w:t>10%</w:t>
            </w:r>
          </w:p>
        </w:tc>
      </w:tr>
    </w:tbl>
    <w:p w14:paraId="19DFC539" w14:textId="77777777" w:rsidR="003A3368" w:rsidRDefault="003A3368" w:rsidP="003A3368">
      <w:pPr>
        <w:spacing w:line="360" w:lineRule="auto"/>
        <w:ind w:firstLine="420"/>
        <w:rPr>
          <w:bCs/>
          <w:sz w:val="24"/>
        </w:rPr>
      </w:pPr>
      <w:r>
        <w:rPr>
          <w:bCs/>
          <w:sz w:val="24"/>
        </w:rPr>
        <w:t>10</w:t>
      </w:r>
      <w:r>
        <w:rPr>
          <w:bCs/>
          <w:sz w:val="24"/>
        </w:rPr>
        <w:t>．运动或娱乐活动条款</w:t>
      </w:r>
    </w:p>
    <w:p w14:paraId="389DE8BC" w14:textId="77777777" w:rsidR="003A3368" w:rsidRDefault="003A3368" w:rsidP="003A3368">
      <w:pPr>
        <w:spacing w:line="360" w:lineRule="auto"/>
        <w:ind w:firstLine="420"/>
        <w:rPr>
          <w:bCs/>
          <w:sz w:val="24"/>
        </w:rPr>
      </w:pPr>
      <w:r>
        <w:rPr>
          <w:bCs/>
          <w:sz w:val="24"/>
        </w:rPr>
        <w:t>兹经双方同意，鉴于投保人已支付了附加保险费，本保险扩展承保被保险员工参加由被保险人组织的福利性活动及体育运动期间发生意外事故导致人身伤亡时依法应由被保险人承担的经济赔偿责任。</w:t>
      </w:r>
    </w:p>
    <w:p w14:paraId="1CF643A6"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w:t>
      </w:r>
      <w:r>
        <w:rPr>
          <w:rFonts w:ascii="Times New Roman" w:eastAsia="宋体" w:hAnsi="Times New Roman"/>
          <w:b w:val="0"/>
        </w:rPr>
        <w:t>C</w:t>
      </w:r>
      <w:r>
        <w:rPr>
          <w:rFonts w:ascii="Times New Roman" w:eastAsia="宋体" w:hAnsi="Times New Roman"/>
          <w:b w:val="0"/>
        </w:rPr>
        <w:t>）</w:t>
      </w:r>
      <w:r>
        <w:rPr>
          <w:rFonts w:ascii="Times New Roman" w:eastAsia="宋体" w:hAnsi="Times New Roman" w:hint="eastAsia"/>
          <w:b w:val="0"/>
        </w:rPr>
        <w:t>其他</w:t>
      </w:r>
    </w:p>
    <w:p w14:paraId="2E8DF87E" w14:textId="77777777" w:rsidR="003A3368" w:rsidRDefault="003A3368" w:rsidP="003A3368">
      <w:pPr>
        <w:spacing w:line="360" w:lineRule="auto"/>
        <w:ind w:firstLine="420"/>
        <w:rPr>
          <w:bCs/>
          <w:sz w:val="24"/>
        </w:rPr>
      </w:pPr>
      <w:r>
        <w:rPr>
          <w:bCs/>
          <w:sz w:val="24"/>
        </w:rPr>
        <w:t>1.</w:t>
      </w:r>
      <w:r>
        <w:rPr>
          <w:bCs/>
          <w:sz w:val="24"/>
        </w:rPr>
        <w:t>护理责任</w:t>
      </w:r>
    </w:p>
    <w:p w14:paraId="1782D4AA" w14:textId="77777777" w:rsidR="003A3368" w:rsidRDefault="003A3368" w:rsidP="003A3368">
      <w:pPr>
        <w:spacing w:line="360" w:lineRule="auto"/>
        <w:ind w:firstLine="420"/>
        <w:rPr>
          <w:bCs/>
          <w:sz w:val="24"/>
        </w:rPr>
      </w:pPr>
      <w:r>
        <w:rPr>
          <w:bCs/>
          <w:sz w:val="24"/>
        </w:rPr>
        <w:t>明确由于护理责任导致的事故，包括但不限于：压疮、呛食、噎食、插管引起的各种感染或其他并发症等，属于保险赔偿范围。</w:t>
      </w:r>
    </w:p>
    <w:p w14:paraId="11253DE6" w14:textId="77777777" w:rsidR="003A3368" w:rsidRDefault="003A3368" w:rsidP="003A3368">
      <w:pPr>
        <w:spacing w:line="360" w:lineRule="auto"/>
        <w:ind w:firstLine="420"/>
        <w:rPr>
          <w:bCs/>
          <w:sz w:val="24"/>
        </w:rPr>
      </w:pPr>
      <w:r>
        <w:rPr>
          <w:bCs/>
          <w:sz w:val="24"/>
        </w:rPr>
        <w:t>2</w:t>
      </w:r>
      <w:r>
        <w:rPr>
          <w:bCs/>
          <w:sz w:val="24"/>
        </w:rPr>
        <w:t>．自动承保新增雇员：被保险人每季度办理一次保全手续，若人员增减幅度在</w:t>
      </w:r>
      <w:r>
        <w:rPr>
          <w:bCs/>
          <w:sz w:val="24"/>
        </w:rPr>
        <w:t>10%</w:t>
      </w:r>
      <w:r>
        <w:rPr>
          <w:bCs/>
          <w:sz w:val="24"/>
        </w:rPr>
        <w:t>范围内，保费不做调整，本季度内因新增员工未保全导致不在投保名单中的情况，以实际在职员工为准，不影响正常理赔。</w:t>
      </w:r>
    </w:p>
    <w:p w14:paraId="5CC4669C" w14:textId="77777777" w:rsidR="003A3368" w:rsidRDefault="003A3368" w:rsidP="003A3368">
      <w:pPr>
        <w:numPr>
          <w:ilvl w:val="1"/>
          <w:numId w:val="0"/>
        </w:numPr>
        <w:spacing w:line="360" w:lineRule="auto"/>
        <w:ind w:firstLineChars="200" w:firstLine="480"/>
        <w:rPr>
          <w:rFonts w:ascii="宋体" w:hAnsi="宋体"/>
          <w:sz w:val="24"/>
        </w:rPr>
      </w:pPr>
      <w:r>
        <w:rPr>
          <w:rFonts w:ascii="宋体" w:hAnsi="宋体"/>
          <w:sz w:val="24"/>
        </w:rPr>
        <w:t>3.雇员上下班途中</w:t>
      </w:r>
    </w:p>
    <w:p w14:paraId="75A16881" w14:textId="77777777" w:rsidR="003A3368" w:rsidRDefault="003A3368" w:rsidP="003A3368">
      <w:pPr>
        <w:spacing w:line="360" w:lineRule="auto"/>
        <w:ind w:firstLine="420"/>
        <w:rPr>
          <w:bCs/>
          <w:sz w:val="24"/>
        </w:rPr>
      </w:pPr>
      <w:r>
        <w:rPr>
          <w:rFonts w:ascii="宋体" w:hAnsi="宋体" w:hint="eastAsia"/>
          <w:sz w:val="24"/>
        </w:rPr>
        <w:t>在保险期间内，被保险人的雇员在上下班途中发生意外事故导致受伤、残疾或死亡，依法应由被保险人承担的经济赔偿责任，保险人按照本附加险合同约定负责赔偿。</w:t>
      </w:r>
    </w:p>
    <w:p w14:paraId="4C33040A"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w:t>
      </w:r>
      <w:r>
        <w:rPr>
          <w:rFonts w:ascii="Times New Roman" w:eastAsia="宋体" w:hAnsi="Times New Roman"/>
          <w:b w:val="0"/>
        </w:rPr>
        <w:t>D</w:t>
      </w:r>
      <w:r>
        <w:rPr>
          <w:rFonts w:ascii="Times New Roman" w:eastAsia="宋体" w:hAnsi="Times New Roman"/>
          <w:b w:val="0"/>
        </w:rPr>
        <w:t>）理赔相关附件</w:t>
      </w:r>
    </w:p>
    <w:p w14:paraId="5C2ED21E" w14:textId="77777777" w:rsidR="003A3368" w:rsidRDefault="003A3368" w:rsidP="003A3368">
      <w:pPr>
        <w:pStyle w:val="7"/>
        <w:spacing w:before="0" w:after="0" w:line="360" w:lineRule="auto"/>
        <w:ind w:firstLine="482"/>
        <w:jc w:val="left"/>
        <w:rPr>
          <w:b w:val="0"/>
        </w:rPr>
      </w:pPr>
      <w:r>
        <w:rPr>
          <w:b w:val="0"/>
        </w:rPr>
        <w:t>附件一：雇员伤亡评定赔偿比例表</w:t>
      </w:r>
    </w:p>
    <w:tbl>
      <w:tblPr>
        <w:tblW w:w="0" w:type="auto"/>
        <w:tblInd w:w="108" w:type="dxa"/>
        <w:tblLayout w:type="fixed"/>
        <w:tblCellMar>
          <w:left w:w="0" w:type="dxa"/>
          <w:right w:w="0" w:type="dxa"/>
        </w:tblCellMar>
        <w:tblLook w:val="04A0" w:firstRow="1" w:lastRow="0" w:firstColumn="1" w:lastColumn="0" w:noHBand="0" w:noVBand="1"/>
      </w:tblPr>
      <w:tblGrid>
        <w:gridCol w:w="2269"/>
        <w:gridCol w:w="3716"/>
        <w:gridCol w:w="2994"/>
      </w:tblGrid>
      <w:tr w:rsidR="003A3368" w14:paraId="7D973E38"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0B3FA49D" w14:textId="77777777" w:rsidR="003A3368" w:rsidRDefault="003A3368" w:rsidP="00036FBE">
            <w:pPr>
              <w:jc w:val="center"/>
              <w:rPr>
                <w:bCs/>
                <w:sz w:val="24"/>
              </w:rPr>
            </w:pPr>
            <w:r>
              <w:rPr>
                <w:bCs/>
                <w:sz w:val="24"/>
              </w:rPr>
              <w:t>项目</w:t>
            </w:r>
          </w:p>
        </w:tc>
        <w:tc>
          <w:tcPr>
            <w:tcW w:w="3716" w:type="dxa"/>
            <w:tcBorders>
              <w:top w:val="single" w:sz="4" w:space="0" w:color="000000"/>
              <w:left w:val="single" w:sz="4" w:space="0" w:color="000000"/>
              <w:bottom w:val="single" w:sz="4" w:space="0" w:color="000000"/>
              <w:right w:val="single" w:sz="4" w:space="0" w:color="000000"/>
            </w:tcBorders>
            <w:vAlign w:val="center"/>
          </w:tcPr>
          <w:p w14:paraId="239ADB1A" w14:textId="77777777" w:rsidR="003A3368" w:rsidRDefault="003A3368" w:rsidP="00036FBE">
            <w:pPr>
              <w:jc w:val="center"/>
              <w:rPr>
                <w:bCs/>
                <w:sz w:val="24"/>
              </w:rPr>
            </w:pPr>
            <w:r>
              <w:rPr>
                <w:bCs/>
                <w:sz w:val="24"/>
              </w:rPr>
              <w:t>伤害程度</w:t>
            </w:r>
          </w:p>
        </w:tc>
        <w:tc>
          <w:tcPr>
            <w:tcW w:w="2994" w:type="dxa"/>
            <w:tcBorders>
              <w:top w:val="single" w:sz="4" w:space="0" w:color="000000"/>
              <w:left w:val="single" w:sz="4" w:space="0" w:color="000000"/>
              <w:bottom w:val="single" w:sz="4" w:space="0" w:color="000000"/>
              <w:right w:val="single" w:sz="4" w:space="0" w:color="000000"/>
            </w:tcBorders>
            <w:vAlign w:val="center"/>
          </w:tcPr>
          <w:p w14:paraId="06D4338A" w14:textId="77777777" w:rsidR="003A3368" w:rsidRDefault="003A3368" w:rsidP="00036FBE">
            <w:pPr>
              <w:jc w:val="center"/>
              <w:rPr>
                <w:bCs/>
                <w:sz w:val="24"/>
              </w:rPr>
            </w:pPr>
            <w:r>
              <w:rPr>
                <w:bCs/>
                <w:sz w:val="24"/>
              </w:rPr>
              <w:t>保险合同约定每人伤亡</w:t>
            </w:r>
          </w:p>
          <w:p w14:paraId="15C9E65D" w14:textId="77777777" w:rsidR="003A3368" w:rsidRDefault="003A3368" w:rsidP="00036FBE">
            <w:pPr>
              <w:jc w:val="center"/>
              <w:rPr>
                <w:bCs/>
                <w:sz w:val="24"/>
              </w:rPr>
            </w:pPr>
            <w:r>
              <w:rPr>
                <w:bCs/>
                <w:sz w:val="24"/>
              </w:rPr>
              <w:t>责任限额的百分比</w:t>
            </w:r>
          </w:p>
        </w:tc>
      </w:tr>
      <w:tr w:rsidR="003A3368" w14:paraId="786D701F"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2E3AF2A4" w14:textId="77777777" w:rsidR="003A3368" w:rsidRDefault="003A3368" w:rsidP="00036FBE">
            <w:pPr>
              <w:jc w:val="center"/>
              <w:rPr>
                <w:bCs/>
                <w:sz w:val="24"/>
              </w:rPr>
            </w:pPr>
            <w:r>
              <w:rPr>
                <w:bCs/>
                <w:sz w:val="24"/>
              </w:rPr>
              <w:t>（一）</w:t>
            </w:r>
          </w:p>
        </w:tc>
        <w:tc>
          <w:tcPr>
            <w:tcW w:w="3716" w:type="dxa"/>
            <w:tcBorders>
              <w:top w:val="single" w:sz="4" w:space="0" w:color="000000"/>
              <w:left w:val="single" w:sz="4" w:space="0" w:color="000000"/>
              <w:bottom w:val="single" w:sz="4" w:space="0" w:color="000000"/>
              <w:right w:val="single" w:sz="4" w:space="0" w:color="000000"/>
            </w:tcBorders>
            <w:vAlign w:val="center"/>
          </w:tcPr>
          <w:p w14:paraId="267B40A4" w14:textId="77777777" w:rsidR="003A3368" w:rsidRDefault="003A3368" w:rsidP="00036FBE">
            <w:pPr>
              <w:jc w:val="center"/>
              <w:rPr>
                <w:bCs/>
                <w:sz w:val="24"/>
              </w:rPr>
            </w:pPr>
            <w:r>
              <w:rPr>
                <w:bCs/>
                <w:sz w:val="24"/>
              </w:rPr>
              <w:t>死亡</w:t>
            </w:r>
          </w:p>
        </w:tc>
        <w:tc>
          <w:tcPr>
            <w:tcW w:w="2994" w:type="dxa"/>
            <w:tcBorders>
              <w:top w:val="single" w:sz="4" w:space="0" w:color="000000"/>
              <w:left w:val="single" w:sz="4" w:space="0" w:color="000000"/>
              <w:bottom w:val="single" w:sz="4" w:space="0" w:color="000000"/>
              <w:right w:val="single" w:sz="4" w:space="0" w:color="000000"/>
            </w:tcBorders>
            <w:vAlign w:val="center"/>
          </w:tcPr>
          <w:p w14:paraId="616B9CDB" w14:textId="77777777" w:rsidR="003A3368" w:rsidRDefault="003A3368" w:rsidP="00036FBE">
            <w:pPr>
              <w:jc w:val="center"/>
              <w:rPr>
                <w:bCs/>
                <w:sz w:val="24"/>
              </w:rPr>
            </w:pPr>
            <w:r>
              <w:rPr>
                <w:bCs/>
                <w:sz w:val="24"/>
              </w:rPr>
              <w:t>100</w:t>
            </w:r>
            <w:r>
              <w:rPr>
                <w:bCs/>
                <w:sz w:val="24"/>
              </w:rPr>
              <w:t>％</w:t>
            </w:r>
          </w:p>
        </w:tc>
      </w:tr>
      <w:tr w:rsidR="003A3368" w14:paraId="2AD852E4"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19734B0D" w14:textId="77777777" w:rsidR="003A3368" w:rsidRDefault="003A3368" w:rsidP="00036FBE">
            <w:pPr>
              <w:jc w:val="center"/>
              <w:rPr>
                <w:bCs/>
                <w:sz w:val="24"/>
              </w:rPr>
            </w:pPr>
            <w:r>
              <w:rPr>
                <w:bCs/>
                <w:sz w:val="24"/>
              </w:rPr>
              <w:t>（二）</w:t>
            </w:r>
          </w:p>
        </w:tc>
        <w:tc>
          <w:tcPr>
            <w:tcW w:w="3716" w:type="dxa"/>
            <w:tcBorders>
              <w:top w:val="single" w:sz="4" w:space="0" w:color="000000"/>
              <w:left w:val="single" w:sz="4" w:space="0" w:color="000000"/>
              <w:bottom w:val="single" w:sz="4" w:space="0" w:color="000000"/>
              <w:right w:val="single" w:sz="4" w:space="0" w:color="000000"/>
            </w:tcBorders>
            <w:vAlign w:val="center"/>
          </w:tcPr>
          <w:p w14:paraId="7712F9E0" w14:textId="77777777" w:rsidR="003A3368" w:rsidRDefault="003A3368" w:rsidP="00036FBE">
            <w:pPr>
              <w:jc w:val="center"/>
              <w:rPr>
                <w:bCs/>
                <w:sz w:val="24"/>
              </w:rPr>
            </w:pPr>
            <w:r>
              <w:rPr>
                <w:bCs/>
                <w:sz w:val="24"/>
              </w:rPr>
              <w:t>永久丧失工作能力或一级伤残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2E090382" w14:textId="77777777" w:rsidR="003A3368" w:rsidRDefault="003A3368" w:rsidP="00036FBE">
            <w:pPr>
              <w:jc w:val="center"/>
              <w:rPr>
                <w:bCs/>
                <w:sz w:val="24"/>
              </w:rPr>
            </w:pPr>
            <w:r>
              <w:rPr>
                <w:bCs/>
                <w:sz w:val="24"/>
              </w:rPr>
              <w:t>100</w:t>
            </w:r>
            <w:r>
              <w:rPr>
                <w:bCs/>
                <w:sz w:val="24"/>
              </w:rPr>
              <w:t>％</w:t>
            </w:r>
          </w:p>
        </w:tc>
      </w:tr>
      <w:tr w:rsidR="003A3368" w14:paraId="1E04B399"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47F0C54D" w14:textId="77777777" w:rsidR="003A3368" w:rsidRDefault="003A3368" w:rsidP="00036FBE">
            <w:pPr>
              <w:jc w:val="center"/>
              <w:rPr>
                <w:bCs/>
                <w:sz w:val="24"/>
              </w:rPr>
            </w:pPr>
            <w:r>
              <w:rPr>
                <w:bCs/>
                <w:sz w:val="24"/>
              </w:rPr>
              <w:lastRenderedPageBreak/>
              <w:t>（三）</w:t>
            </w:r>
          </w:p>
        </w:tc>
        <w:tc>
          <w:tcPr>
            <w:tcW w:w="3716" w:type="dxa"/>
            <w:tcBorders>
              <w:top w:val="single" w:sz="4" w:space="0" w:color="000000"/>
              <w:left w:val="single" w:sz="4" w:space="0" w:color="000000"/>
              <w:bottom w:val="single" w:sz="4" w:space="0" w:color="000000"/>
              <w:right w:val="single" w:sz="4" w:space="0" w:color="000000"/>
            </w:tcBorders>
            <w:vAlign w:val="center"/>
          </w:tcPr>
          <w:p w14:paraId="7ACDF7F5" w14:textId="77777777" w:rsidR="003A3368" w:rsidRDefault="003A3368" w:rsidP="00036FBE">
            <w:pPr>
              <w:jc w:val="center"/>
              <w:rPr>
                <w:bCs/>
                <w:sz w:val="24"/>
              </w:rPr>
            </w:pPr>
            <w:r>
              <w:rPr>
                <w:bCs/>
                <w:sz w:val="24"/>
              </w:rPr>
              <w:t>二级伤残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4AAE5BCD" w14:textId="77777777" w:rsidR="003A3368" w:rsidRDefault="003A3368" w:rsidP="00036FBE">
            <w:pPr>
              <w:jc w:val="center"/>
              <w:rPr>
                <w:bCs/>
                <w:sz w:val="24"/>
              </w:rPr>
            </w:pPr>
            <w:r>
              <w:rPr>
                <w:bCs/>
                <w:sz w:val="24"/>
              </w:rPr>
              <w:t>90</w:t>
            </w:r>
            <w:r>
              <w:rPr>
                <w:bCs/>
                <w:sz w:val="24"/>
              </w:rPr>
              <w:t>％</w:t>
            </w:r>
          </w:p>
        </w:tc>
      </w:tr>
      <w:tr w:rsidR="003A3368" w14:paraId="2250770C"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356AAC2E" w14:textId="77777777" w:rsidR="003A3368" w:rsidRDefault="003A3368" w:rsidP="00036FBE">
            <w:pPr>
              <w:jc w:val="center"/>
              <w:rPr>
                <w:bCs/>
                <w:sz w:val="24"/>
              </w:rPr>
            </w:pPr>
            <w:r>
              <w:rPr>
                <w:bCs/>
                <w:sz w:val="24"/>
              </w:rPr>
              <w:t>（四）</w:t>
            </w:r>
          </w:p>
        </w:tc>
        <w:tc>
          <w:tcPr>
            <w:tcW w:w="3716" w:type="dxa"/>
            <w:tcBorders>
              <w:top w:val="single" w:sz="4" w:space="0" w:color="000000"/>
              <w:left w:val="single" w:sz="4" w:space="0" w:color="000000"/>
              <w:bottom w:val="single" w:sz="4" w:space="0" w:color="000000"/>
              <w:right w:val="single" w:sz="4" w:space="0" w:color="000000"/>
            </w:tcBorders>
            <w:vAlign w:val="center"/>
          </w:tcPr>
          <w:p w14:paraId="585C3202" w14:textId="77777777" w:rsidR="003A3368" w:rsidRDefault="003A3368" w:rsidP="00036FBE">
            <w:pPr>
              <w:jc w:val="center"/>
              <w:rPr>
                <w:bCs/>
                <w:sz w:val="24"/>
              </w:rPr>
            </w:pPr>
            <w:r>
              <w:rPr>
                <w:bCs/>
                <w:sz w:val="24"/>
              </w:rPr>
              <w:t>三级伤残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63F753A3" w14:textId="77777777" w:rsidR="003A3368" w:rsidRDefault="003A3368" w:rsidP="00036FBE">
            <w:pPr>
              <w:jc w:val="center"/>
              <w:rPr>
                <w:bCs/>
                <w:sz w:val="24"/>
              </w:rPr>
            </w:pPr>
            <w:r>
              <w:rPr>
                <w:bCs/>
                <w:sz w:val="24"/>
              </w:rPr>
              <w:t>80</w:t>
            </w:r>
            <w:r>
              <w:rPr>
                <w:bCs/>
                <w:sz w:val="24"/>
              </w:rPr>
              <w:t>％</w:t>
            </w:r>
          </w:p>
        </w:tc>
      </w:tr>
      <w:tr w:rsidR="003A3368" w14:paraId="346ABE68"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03F3D13E" w14:textId="77777777" w:rsidR="003A3368" w:rsidRDefault="003A3368" w:rsidP="00036FBE">
            <w:pPr>
              <w:jc w:val="center"/>
              <w:rPr>
                <w:bCs/>
                <w:sz w:val="24"/>
              </w:rPr>
            </w:pPr>
            <w:r>
              <w:rPr>
                <w:bCs/>
                <w:sz w:val="24"/>
              </w:rPr>
              <w:t>（五）</w:t>
            </w:r>
          </w:p>
        </w:tc>
        <w:tc>
          <w:tcPr>
            <w:tcW w:w="3716" w:type="dxa"/>
            <w:tcBorders>
              <w:top w:val="single" w:sz="4" w:space="0" w:color="000000"/>
              <w:left w:val="single" w:sz="4" w:space="0" w:color="000000"/>
              <w:bottom w:val="single" w:sz="4" w:space="0" w:color="000000"/>
              <w:right w:val="single" w:sz="4" w:space="0" w:color="000000"/>
            </w:tcBorders>
            <w:vAlign w:val="center"/>
          </w:tcPr>
          <w:p w14:paraId="3BAEEEBF" w14:textId="77777777" w:rsidR="003A3368" w:rsidRDefault="003A3368" w:rsidP="00036FBE">
            <w:pPr>
              <w:jc w:val="center"/>
              <w:rPr>
                <w:bCs/>
                <w:sz w:val="24"/>
              </w:rPr>
            </w:pPr>
            <w:r>
              <w:rPr>
                <w:bCs/>
                <w:sz w:val="24"/>
              </w:rPr>
              <w:t>四级伤残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4109EA35" w14:textId="77777777" w:rsidR="003A3368" w:rsidRDefault="003A3368" w:rsidP="00036FBE">
            <w:pPr>
              <w:jc w:val="center"/>
              <w:rPr>
                <w:bCs/>
                <w:sz w:val="24"/>
              </w:rPr>
            </w:pPr>
            <w:r>
              <w:rPr>
                <w:bCs/>
                <w:sz w:val="24"/>
              </w:rPr>
              <w:t>70</w:t>
            </w:r>
            <w:r>
              <w:rPr>
                <w:bCs/>
                <w:sz w:val="24"/>
              </w:rPr>
              <w:t>％</w:t>
            </w:r>
          </w:p>
        </w:tc>
      </w:tr>
      <w:tr w:rsidR="003A3368" w14:paraId="3FE862D7"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7E177CBC" w14:textId="77777777" w:rsidR="003A3368" w:rsidRDefault="003A3368" w:rsidP="00036FBE">
            <w:pPr>
              <w:jc w:val="center"/>
              <w:rPr>
                <w:bCs/>
                <w:sz w:val="24"/>
              </w:rPr>
            </w:pPr>
            <w:r>
              <w:rPr>
                <w:bCs/>
                <w:sz w:val="24"/>
              </w:rPr>
              <w:t>（六）</w:t>
            </w:r>
          </w:p>
        </w:tc>
        <w:tc>
          <w:tcPr>
            <w:tcW w:w="3716" w:type="dxa"/>
            <w:tcBorders>
              <w:top w:val="single" w:sz="4" w:space="0" w:color="000000"/>
              <w:left w:val="single" w:sz="4" w:space="0" w:color="000000"/>
              <w:bottom w:val="single" w:sz="4" w:space="0" w:color="000000"/>
              <w:right w:val="single" w:sz="4" w:space="0" w:color="000000"/>
            </w:tcBorders>
            <w:vAlign w:val="center"/>
          </w:tcPr>
          <w:p w14:paraId="66193A25" w14:textId="77777777" w:rsidR="003A3368" w:rsidRDefault="003A3368" w:rsidP="00036FBE">
            <w:pPr>
              <w:jc w:val="center"/>
              <w:rPr>
                <w:bCs/>
                <w:sz w:val="24"/>
              </w:rPr>
            </w:pPr>
            <w:r>
              <w:rPr>
                <w:bCs/>
                <w:sz w:val="24"/>
              </w:rPr>
              <w:t>五级伤残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70D89566" w14:textId="77777777" w:rsidR="003A3368" w:rsidRDefault="003A3368" w:rsidP="00036FBE">
            <w:pPr>
              <w:jc w:val="center"/>
              <w:rPr>
                <w:bCs/>
                <w:sz w:val="24"/>
              </w:rPr>
            </w:pPr>
            <w:r>
              <w:rPr>
                <w:bCs/>
                <w:sz w:val="24"/>
              </w:rPr>
              <w:t>60</w:t>
            </w:r>
            <w:r>
              <w:rPr>
                <w:bCs/>
                <w:sz w:val="24"/>
              </w:rPr>
              <w:t>％</w:t>
            </w:r>
          </w:p>
        </w:tc>
      </w:tr>
      <w:tr w:rsidR="003A3368" w14:paraId="58E0530D"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5124A473" w14:textId="77777777" w:rsidR="003A3368" w:rsidRDefault="003A3368" w:rsidP="00036FBE">
            <w:pPr>
              <w:jc w:val="center"/>
              <w:rPr>
                <w:bCs/>
                <w:sz w:val="24"/>
              </w:rPr>
            </w:pPr>
            <w:r>
              <w:rPr>
                <w:bCs/>
                <w:sz w:val="24"/>
              </w:rPr>
              <w:t>（七）</w:t>
            </w:r>
          </w:p>
        </w:tc>
        <w:tc>
          <w:tcPr>
            <w:tcW w:w="3716" w:type="dxa"/>
            <w:tcBorders>
              <w:top w:val="single" w:sz="4" w:space="0" w:color="000000"/>
              <w:left w:val="single" w:sz="4" w:space="0" w:color="000000"/>
              <w:bottom w:val="single" w:sz="4" w:space="0" w:color="000000"/>
              <w:right w:val="single" w:sz="4" w:space="0" w:color="000000"/>
            </w:tcBorders>
            <w:vAlign w:val="center"/>
          </w:tcPr>
          <w:p w14:paraId="05C5C186" w14:textId="77777777" w:rsidR="003A3368" w:rsidRDefault="003A3368" w:rsidP="00036FBE">
            <w:pPr>
              <w:jc w:val="center"/>
              <w:rPr>
                <w:bCs/>
                <w:sz w:val="24"/>
              </w:rPr>
            </w:pPr>
            <w:r>
              <w:rPr>
                <w:bCs/>
                <w:sz w:val="24"/>
              </w:rPr>
              <w:t>六级伤残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0E9DDAD2" w14:textId="77777777" w:rsidR="003A3368" w:rsidRDefault="003A3368" w:rsidP="00036FBE">
            <w:pPr>
              <w:jc w:val="center"/>
              <w:rPr>
                <w:bCs/>
                <w:sz w:val="24"/>
              </w:rPr>
            </w:pPr>
            <w:r>
              <w:rPr>
                <w:bCs/>
                <w:sz w:val="24"/>
              </w:rPr>
              <w:t>50</w:t>
            </w:r>
            <w:r>
              <w:rPr>
                <w:bCs/>
                <w:sz w:val="24"/>
              </w:rPr>
              <w:t>％</w:t>
            </w:r>
          </w:p>
        </w:tc>
      </w:tr>
      <w:tr w:rsidR="003A3368" w14:paraId="3BE26A06"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30DEEC5F" w14:textId="77777777" w:rsidR="003A3368" w:rsidRDefault="003A3368" w:rsidP="00036FBE">
            <w:pPr>
              <w:jc w:val="center"/>
              <w:rPr>
                <w:bCs/>
                <w:sz w:val="24"/>
              </w:rPr>
            </w:pPr>
            <w:r>
              <w:rPr>
                <w:bCs/>
                <w:sz w:val="24"/>
              </w:rPr>
              <w:t>（八）</w:t>
            </w:r>
          </w:p>
        </w:tc>
        <w:tc>
          <w:tcPr>
            <w:tcW w:w="3716" w:type="dxa"/>
            <w:tcBorders>
              <w:top w:val="single" w:sz="4" w:space="0" w:color="000000"/>
              <w:left w:val="single" w:sz="4" w:space="0" w:color="000000"/>
              <w:bottom w:val="single" w:sz="4" w:space="0" w:color="000000"/>
              <w:right w:val="single" w:sz="4" w:space="0" w:color="000000"/>
            </w:tcBorders>
            <w:vAlign w:val="center"/>
          </w:tcPr>
          <w:p w14:paraId="731EB966" w14:textId="77777777" w:rsidR="003A3368" w:rsidRDefault="003A3368" w:rsidP="00036FBE">
            <w:pPr>
              <w:jc w:val="center"/>
              <w:rPr>
                <w:bCs/>
                <w:sz w:val="24"/>
              </w:rPr>
            </w:pPr>
            <w:r>
              <w:rPr>
                <w:bCs/>
                <w:sz w:val="24"/>
              </w:rPr>
              <w:t>七级伤残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7CBB636E" w14:textId="77777777" w:rsidR="003A3368" w:rsidRDefault="003A3368" w:rsidP="00036FBE">
            <w:pPr>
              <w:jc w:val="center"/>
              <w:rPr>
                <w:bCs/>
                <w:sz w:val="24"/>
              </w:rPr>
            </w:pPr>
            <w:r>
              <w:rPr>
                <w:bCs/>
                <w:sz w:val="24"/>
              </w:rPr>
              <w:t>40</w:t>
            </w:r>
            <w:r>
              <w:rPr>
                <w:bCs/>
                <w:sz w:val="24"/>
              </w:rPr>
              <w:t>％</w:t>
            </w:r>
          </w:p>
        </w:tc>
      </w:tr>
      <w:tr w:rsidR="003A3368" w14:paraId="656FE72C"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780A33C7" w14:textId="77777777" w:rsidR="003A3368" w:rsidRDefault="003A3368" w:rsidP="00036FBE">
            <w:pPr>
              <w:jc w:val="center"/>
              <w:rPr>
                <w:bCs/>
                <w:sz w:val="24"/>
              </w:rPr>
            </w:pPr>
            <w:r>
              <w:rPr>
                <w:bCs/>
                <w:sz w:val="24"/>
              </w:rPr>
              <w:t>（九）</w:t>
            </w:r>
          </w:p>
        </w:tc>
        <w:tc>
          <w:tcPr>
            <w:tcW w:w="3716" w:type="dxa"/>
            <w:tcBorders>
              <w:top w:val="single" w:sz="4" w:space="0" w:color="000000"/>
              <w:left w:val="single" w:sz="4" w:space="0" w:color="000000"/>
              <w:bottom w:val="single" w:sz="4" w:space="0" w:color="000000"/>
              <w:right w:val="single" w:sz="4" w:space="0" w:color="000000"/>
            </w:tcBorders>
            <w:vAlign w:val="center"/>
          </w:tcPr>
          <w:p w14:paraId="3A716410" w14:textId="77777777" w:rsidR="003A3368" w:rsidRDefault="003A3368" w:rsidP="00036FBE">
            <w:pPr>
              <w:jc w:val="center"/>
              <w:rPr>
                <w:bCs/>
                <w:sz w:val="24"/>
              </w:rPr>
            </w:pPr>
            <w:r>
              <w:rPr>
                <w:bCs/>
                <w:sz w:val="24"/>
              </w:rPr>
              <w:t>八级伤残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2B187C93" w14:textId="77777777" w:rsidR="003A3368" w:rsidRDefault="003A3368" w:rsidP="00036FBE">
            <w:pPr>
              <w:jc w:val="center"/>
              <w:rPr>
                <w:bCs/>
                <w:sz w:val="24"/>
              </w:rPr>
            </w:pPr>
            <w:r>
              <w:rPr>
                <w:bCs/>
                <w:sz w:val="24"/>
              </w:rPr>
              <w:t>30</w:t>
            </w:r>
            <w:r>
              <w:rPr>
                <w:bCs/>
                <w:sz w:val="24"/>
              </w:rPr>
              <w:t>％</w:t>
            </w:r>
          </w:p>
        </w:tc>
      </w:tr>
      <w:tr w:rsidR="003A3368" w14:paraId="7704CB80"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11045FAD" w14:textId="77777777" w:rsidR="003A3368" w:rsidRDefault="003A3368" w:rsidP="00036FBE">
            <w:pPr>
              <w:jc w:val="center"/>
              <w:rPr>
                <w:bCs/>
                <w:sz w:val="24"/>
              </w:rPr>
            </w:pPr>
            <w:r>
              <w:rPr>
                <w:bCs/>
                <w:sz w:val="24"/>
              </w:rPr>
              <w:t>（十）</w:t>
            </w:r>
          </w:p>
        </w:tc>
        <w:tc>
          <w:tcPr>
            <w:tcW w:w="3716" w:type="dxa"/>
            <w:tcBorders>
              <w:top w:val="single" w:sz="4" w:space="0" w:color="000000"/>
              <w:left w:val="single" w:sz="4" w:space="0" w:color="000000"/>
              <w:bottom w:val="single" w:sz="4" w:space="0" w:color="000000"/>
              <w:right w:val="single" w:sz="4" w:space="0" w:color="000000"/>
            </w:tcBorders>
            <w:vAlign w:val="center"/>
          </w:tcPr>
          <w:p w14:paraId="6FD71768" w14:textId="77777777" w:rsidR="003A3368" w:rsidRDefault="003A3368" w:rsidP="00036FBE">
            <w:pPr>
              <w:jc w:val="center"/>
              <w:rPr>
                <w:bCs/>
                <w:sz w:val="24"/>
              </w:rPr>
            </w:pPr>
            <w:r>
              <w:rPr>
                <w:bCs/>
                <w:sz w:val="24"/>
              </w:rPr>
              <w:t>九级伤残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29A9ED64" w14:textId="77777777" w:rsidR="003A3368" w:rsidRDefault="003A3368" w:rsidP="00036FBE">
            <w:pPr>
              <w:jc w:val="center"/>
              <w:rPr>
                <w:bCs/>
                <w:sz w:val="24"/>
              </w:rPr>
            </w:pPr>
            <w:r>
              <w:rPr>
                <w:bCs/>
                <w:sz w:val="24"/>
              </w:rPr>
              <w:t>20</w:t>
            </w:r>
            <w:r>
              <w:rPr>
                <w:bCs/>
                <w:sz w:val="24"/>
              </w:rPr>
              <w:t>％</w:t>
            </w:r>
          </w:p>
        </w:tc>
      </w:tr>
      <w:tr w:rsidR="003A3368" w14:paraId="53F23DF1" w14:textId="77777777" w:rsidTr="00036FBE">
        <w:tc>
          <w:tcPr>
            <w:tcW w:w="2269" w:type="dxa"/>
            <w:tcBorders>
              <w:top w:val="single" w:sz="4" w:space="0" w:color="000000"/>
              <w:left w:val="single" w:sz="4" w:space="0" w:color="000000"/>
              <w:bottom w:val="single" w:sz="4" w:space="0" w:color="000000"/>
              <w:right w:val="single" w:sz="4" w:space="0" w:color="000000"/>
            </w:tcBorders>
            <w:vAlign w:val="center"/>
          </w:tcPr>
          <w:p w14:paraId="0DFFD3DB" w14:textId="77777777" w:rsidR="003A3368" w:rsidRDefault="003A3368" w:rsidP="00036FBE">
            <w:pPr>
              <w:jc w:val="center"/>
              <w:rPr>
                <w:bCs/>
                <w:sz w:val="24"/>
              </w:rPr>
            </w:pPr>
            <w:r>
              <w:rPr>
                <w:bCs/>
                <w:sz w:val="24"/>
              </w:rPr>
              <w:t>（十一）</w:t>
            </w:r>
          </w:p>
        </w:tc>
        <w:tc>
          <w:tcPr>
            <w:tcW w:w="3716" w:type="dxa"/>
            <w:tcBorders>
              <w:top w:val="single" w:sz="4" w:space="0" w:color="000000"/>
              <w:left w:val="single" w:sz="4" w:space="0" w:color="000000"/>
              <w:bottom w:val="single" w:sz="4" w:space="0" w:color="000000"/>
              <w:right w:val="single" w:sz="4" w:space="0" w:color="000000"/>
            </w:tcBorders>
            <w:vAlign w:val="center"/>
          </w:tcPr>
          <w:p w14:paraId="2A6F30D5" w14:textId="77777777" w:rsidR="003A3368" w:rsidRDefault="003A3368" w:rsidP="00036FBE">
            <w:pPr>
              <w:jc w:val="center"/>
              <w:rPr>
                <w:bCs/>
                <w:sz w:val="24"/>
              </w:rPr>
            </w:pPr>
            <w:r>
              <w:rPr>
                <w:bCs/>
                <w:sz w:val="24"/>
              </w:rPr>
              <w:t>十级伤残</w:t>
            </w:r>
          </w:p>
        </w:tc>
        <w:tc>
          <w:tcPr>
            <w:tcW w:w="2994" w:type="dxa"/>
            <w:tcBorders>
              <w:top w:val="single" w:sz="4" w:space="0" w:color="000000"/>
              <w:left w:val="single" w:sz="4" w:space="0" w:color="000000"/>
              <w:bottom w:val="single" w:sz="4" w:space="0" w:color="000000"/>
              <w:right w:val="single" w:sz="4" w:space="0" w:color="000000"/>
            </w:tcBorders>
            <w:vAlign w:val="center"/>
          </w:tcPr>
          <w:p w14:paraId="06B11EAB" w14:textId="77777777" w:rsidR="003A3368" w:rsidRDefault="003A3368" w:rsidP="00036FBE">
            <w:pPr>
              <w:jc w:val="center"/>
              <w:rPr>
                <w:bCs/>
                <w:sz w:val="24"/>
              </w:rPr>
            </w:pPr>
            <w:r>
              <w:rPr>
                <w:bCs/>
                <w:sz w:val="24"/>
              </w:rPr>
              <w:t>10</w:t>
            </w:r>
            <w:r>
              <w:rPr>
                <w:bCs/>
                <w:sz w:val="24"/>
              </w:rPr>
              <w:t>％</w:t>
            </w:r>
          </w:p>
        </w:tc>
      </w:tr>
    </w:tbl>
    <w:p w14:paraId="0F3F2CC2" w14:textId="77777777" w:rsidR="003A3368" w:rsidRDefault="003A3368" w:rsidP="003A3368">
      <w:pPr>
        <w:spacing w:line="360" w:lineRule="auto"/>
        <w:ind w:firstLine="420"/>
        <w:rPr>
          <w:bCs/>
          <w:sz w:val="24"/>
        </w:rPr>
      </w:pPr>
      <w:r>
        <w:rPr>
          <w:bCs/>
          <w:sz w:val="24"/>
        </w:rPr>
        <w:t>注：以《职工工伤与职业病致残程度鉴定》</w:t>
      </w:r>
      <w:r>
        <w:rPr>
          <w:bCs/>
          <w:sz w:val="24"/>
        </w:rPr>
        <w:t>(GB</w:t>
      </w:r>
      <w:r>
        <w:rPr>
          <w:bCs/>
          <w:sz w:val="24"/>
        </w:rPr>
        <w:t>／</w:t>
      </w:r>
      <w:r>
        <w:rPr>
          <w:bCs/>
          <w:sz w:val="24"/>
        </w:rPr>
        <w:t>T16180—2006)</w:t>
      </w:r>
      <w:r>
        <w:rPr>
          <w:bCs/>
          <w:sz w:val="24"/>
        </w:rPr>
        <w:t>为标准。</w:t>
      </w:r>
    </w:p>
    <w:p w14:paraId="05A4B8AA" w14:textId="77777777" w:rsidR="003A3368" w:rsidRDefault="003A3368" w:rsidP="003A3368">
      <w:pPr>
        <w:widowControl/>
        <w:jc w:val="left"/>
        <w:rPr>
          <w:bCs/>
          <w:sz w:val="24"/>
        </w:rPr>
      </w:pPr>
    </w:p>
    <w:p w14:paraId="1B4D0F5A" w14:textId="77777777" w:rsidR="003A3368" w:rsidRDefault="003A3368" w:rsidP="003A3368">
      <w:pPr>
        <w:pStyle w:val="7"/>
        <w:spacing w:before="0" w:after="0" w:line="360" w:lineRule="auto"/>
        <w:ind w:firstLine="482"/>
        <w:jc w:val="left"/>
        <w:rPr>
          <w:b w:val="0"/>
        </w:rPr>
      </w:pPr>
      <w:r>
        <w:rPr>
          <w:b w:val="0"/>
        </w:rPr>
        <w:t>附件二：服务对象伤亡评定赔偿标准</w:t>
      </w:r>
    </w:p>
    <w:p w14:paraId="7652AF02" w14:textId="77777777" w:rsidR="003A3368" w:rsidRDefault="003A3368" w:rsidP="003A3368">
      <w:pPr>
        <w:spacing w:line="360" w:lineRule="auto"/>
        <w:ind w:firstLine="420"/>
        <w:rPr>
          <w:bCs/>
          <w:sz w:val="24"/>
        </w:rPr>
      </w:pPr>
      <w:r>
        <w:rPr>
          <w:bCs/>
          <w:sz w:val="24"/>
        </w:rPr>
        <w:t>最高人民法院最高人民检察院公安部国家安全部司法部</w:t>
      </w:r>
      <w:r>
        <w:rPr>
          <w:bCs/>
          <w:sz w:val="24"/>
        </w:rPr>
        <w:tab/>
      </w:r>
      <w:r>
        <w:rPr>
          <w:bCs/>
          <w:sz w:val="24"/>
        </w:rPr>
        <w:t>于</w:t>
      </w:r>
      <w:r>
        <w:rPr>
          <w:bCs/>
          <w:sz w:val="24"/>
        </w:rPr>
        <w:t>2016</w:t>
      </w:r>
      <w:r>
        <w:rPr>
          <w:bCs/>
          <w:sz w:val="24"/>
        </w:rPr>
        <w:t>年</w:t>
      </w:r>
      <w:r>
        <w:rPr>
          <w:bCs/>
          <w:sz w:val="24"/>
        </w:rPr>
        <w:t>4</w:t>
      </w:r>
      <w:r>
        <w:rPr>
          <w:bCs/>
          <w:sz w:val="24"/>
        </w:rPr>
        <w:t>月</w:t>
      </w:r>
      <w:r>
        <w:rPr>
          <w:bCs/>
          <w:sz w:val="24"/>
        </w:rPr>
        <w:t>18</w:t>
      </w:r>
      <w:r>
        <w:rPr>
          <w:bCs/>
          <w:sz w:val="24"/>
        </w:rPr>
        <w:t>日颁布《人体损伤致残程度分级》</w:t>
      </w:r>
    </w:p>
    <w:p w14:paraId="5D10CC39" w14:textId="77777777" w:rsidR="003A3368" w:rsidRDefault="003A3368" w:rsidP="003A3368">
      <w:pPr>
        <w:spacing w:line="360" w:lineRule="auto"/>
        <w:ind w:firstLine="420"/>
        <w:jc w:val="center"/>
        <w:rPr>
          <w:bCs/>
          <w:sz w:val="24"/>
        </w:rPr>
      </w:pPr>
      <w:r>
        <w:rPr>
          <w:bCs/>
          <w:sz w:val="24"/>
        </w:rPr>
        <w:t>《人体损伤致残程度分级》</w:t>
      </w:r>
    </w:p>
    <w:p w14:paraId="68778125" w14:textId="77777777" w:rsidR="003A3368" w:rsidRDefault="003A3368" w:rsidP="003A3368">
      <w:pPr>
        <w:spacing w:line="360" w:lineRule="auto"/>
        <w:ind w:firstLine="420"/>
        <w:jc w:val="center"/>
        <w:rPr>
          <w:bCs/>
          <w:sz w:val="24"/>
        </w:rPr>
      </w:pPr>
      <w:r>
        <w:rPr>
          <w:bCs/>
          <w:sz w:val="24"/>
        </w:rPr>
        <w:t>二零一六年四月十八日</w:t>
      </w:r>
    </w:p>
    <w:p w14:paraId="4BA24B7F" w14:textId="77777777" w:rsidR="003A3368" w:rsidRDefault="003A3368" w:rsidP="003A3368">
      <w:pPr>
        <w:spacing w:line="360" w:lineRule="auto"/>
        <w:rPr>
          <w:bCs/>
          <w:sz w:val="24"/>
        </w:rPr>
      </w:pPr>
    </w:p>
    <w:p w14:paraId="2C3725EC" w14:textId="77777777" w:rsidR="003A3368" w:rsidRDefault="003A3368" w:rsidP="003A3368">
      <w:pPr>
        <w:widowControl/>
        <w:jc w:val="left"/>
        <w:rPr>
          <w:bCs/>
          <w:sz w:val="24"/>
        </w:rPr>
      </w:pPr>
      <w:r>
        <w:rPr>
          <w:bCs/>
          <w:sz w:val="24"/>
        </w:rPr>
        <w:br w:type="page"/>
      </w:r>
    </w:p>
    <w:p w14:paraId="5AB69FF5" w14:textId="77777777" w:rsidR="003A3368" w:rsidRDefault="003A3368" w:rsidP="003A3368">
      <w:pPr>
        <w:widowControl/>
        <w:spacing w:line="360" w:lineRule="auto"/>
        <w:contextualSpacing/>
        <w:rPr>
          <w:b/>
          <w:bCs/>
          <w:sz w:val="24"/>
        </w:rPr>
      </w:pPr>
      <w:r>
        <w:rPr>
          <w:b/>
          <w:bCs/>
          <w:color w:val="000000"/>
          <w:sz w:val="24"/>
        </w:rPr>
        <w:lastRenderedPageBreak/>
        <w:t>2.2</w:t>
      </w:r>
      <w:r>
        <w:rPr>
          <w:b/>
          <w:bCs/>
          <w:sz w:val="24"/>
        </w:rPr>
        <w:t>为落实政府采购政策需满足的要求</w:t>
      </w:r>
    </w:p>
    <w:p w14:paraId="2B234FF3" w14:textId="77777777" w:rsidR="003A3368" w:rsidRDefault="003A3368" w:rsidP="003A3368">
      <w:pPr>
        <w:spacing w:line="360" w:lineRule="auto"/>
        <w:rPr>
          <w:bCs/>
          <w:sz w:val="24"/>
        </w:rPr>
      </w:pPr>
      <w:r>
        <w:rPr>
          <w:sz w:val="24"/>
        </w:rPr>
        <w:t>（一）本项目需要落实的政府采购政策：节约能源、保护环境、促进中小企业及监狱企业发展、促进残疾人就业、</w:t>
      </w:r>
      <w:r>
        <w:rPr>
          <w:bCs/>
          <w:sz w:val="24"/>
        </w:rPr>
        <w:t>支持乡村产业振兴等。</w:t>
      </w:r>
    </w:p>
    <w:p w14:paraId="04BEDDDF" w14:textId="77777777" w:rsidR="003A3368" w:rsidRDefault="003A3368" w:rsidP="003A3368">
      <w:pPr>
        <w:spacing w:line="360" w:lineRule="auto"/>
        <w:rPr>
          <w:bCs/>
          <w:sz w:val="24"/>
        </w:rPr>
      </w:pPr>
      <w:r>
        <w:rPr>
          <w:bCs/>
          <w:sz w:val="24"/>
        </w:rPr>
        <w:t>（二）具体要求</w:t>
      </w:r>
    </w:p>
    <w:p w14:paraId="29525728" w14:textId="77777777" w:rsidR="003A3368" w:rsidRDefault="003A3368" w:rsidP="003A3368">
      <w:pPr>
        <w:spacing w:line="360" w:lineRule="auto"/>
        <w:ind w:firstLineChars="200" w:firstLine="480"/>
        <w:rPr>
          <w:sz w:val="24"/>
        </w:rPr>
      </w:pPr>
      <w:r>
        <w:rPr>
          <w:sz w:val="24"/>
        </w:rPr>
        <w:t>促进中小企业及监狱企业发展、促进残疾人就业</w:t>
      </w:r>
    </w:p>
    <w:p w14:paraId="56E65446" w14:textId="77777777" w:rsidR="003A3368" w:rsidRDefault="003A3368" w:rsidP="003A3368">
      <w:pPr>
        <w:spacing w:line="360" w:lineRule="auto"/>
        <w:ind w:firstLineChars="200" w:firstLine="480"/>
        <w:rPr>
          <w:bCs/>
          <w:sz w:val="24"/>
        </w:rPr>
      </w:pPr>
      <w:r>
        <w:rPr>
          <w:bCs/>
          <w:sz w:val="24"/>
        </w:rPr>
        <w:t>根据《中华人民共和国中小企业促进法》、《政府采购促进中小企业发展管理办法》（财库〔</w:t>
      </w:r>
      <w:r>
        <w:rPr>
          <w:bCs/>
          <w:sz w:val="24"/>
        </w:rPr>
        <w:t>2020</w:t>
      </w:r>
      <w:r>
        <w:rPr>
          <w:bCs/>
          <w:sz w:val="24"/>
        </w:rPr>
        <w:t>〕</w:t>
      </w:r>
      <w:r>
        <w:rPr>
          <w:bCs/>
          <w:sz w:val="24"/>
        </w:rPr>
        <w:t>46</w:t>
      </w:r>
      <w:r>
        <w:rPr>
          <w:bCs/>
          <w:sz w:val="24"/>
        </w:rPr>
        <w:t>号）、《关于印发中小企业划型标准规定的通知》（工信部联企业〔</w:t>
      </w:r>
      <w:r>
        <w:rPr>
          <w:bCs/>
          <w:sz w:val="24"/>
        </w:rPr>
        <w:t>2011</w:t>
      </w:r>
      <w:r>
        <w:rPr>
          <w:bCs/>
          <w:sz w:val="24"/>
        </w:rPr>
        <w:t>〕</w:t>
      </w:r>
      <w:r>
        <w:rPr>
          <w:bCs/>
          <w:sz w:val="24"/>
        </w:rPr>
        <w:t xml:space="preserve">300 </w:t>
      </w:r>
      <w:r>
        <w:rPr>
          <w:bCs/>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5D3BEADA" w14:textId="77777777" w:rsidR="003A3368" w:rsidRDefault="003A3368" w:rsidP="003A3368">
      <w:pPr>
        <w:snapToGrid w:val="0"/>
        <w:spacing w:line="360" w:lineRule="auto"/>
        <w:rPr>
          <w:sz w:val="24"/>
        </w:rPr>
      </w:pPr>
      <w:r>
        <w:rPr>
          <w:rFonts w:ascii="宋体" w:hAnsi="宋体" w:cs="宋体" w:hint="eastAsia"/>
          <w:sz w:val="24"/>
        </w:rPr>
        <w:t>①</w:t>
      </w:r>
      <w:r>
        <w:rPr>
          <w:sz w:val="24"/>
        </w:rPr>
        <w:t>本项目是否专门面向中小企业预留采购份额，见第一章《投标邀请》。</w:t>
      </w:r>
    </w:p>
    <w:p w14:paraId="5EAD9CD6" w14:textId="77777777" w:rsidR="003A3368" w:rsidRDefault="003A3368" w:rsidP="003A3368">
      <w:pPr>
        <w:snapToGrid w:val="0"/>
        <w:spacing w:line="360" w:lineRule="auto"/>
        <w:rPr>
          <w:sz w:val="24"/>
        </w:rPr>
      </w:pPr>
      <w:r>
        <w:rPr>
          <w:rFonts w:ascii="宋体" w:hAnsi="宋体" w:cs="宋体" w:hint="eastAsia"/>
          <w:sz w:val="24"/>
        </w:rPr>
        <w:t>②</w:t>
      </w:r>
      <w:r>
        <w:rPr>
          <w:sz w:val="24"/>
        </w:rPr>
        <w:t>采购标的对应的中小企业划分标准所属行业，见第二章《投标人须知》。</w:t>
      </w:r>
    </w:p>
    <w:p w14:paraId="4566B04F" w14:textId="77777777" w:rsidR="003A3368" w:rsidRDefault="003A3368" w:rsidP="003A3368">
      <w:pPr>
        <w:snapToGrid w:val="0"/>
        <w:spacing w:line="360" w:lineRule="auto"/>
        <w:rPr>
          <w:sz w:val="24"/>
        </w:rPr>
      </w:pPr>
      <w:r>
        <w:rPr>
          <w:rFonts w:ascii="宋体" w:hAnsi="宋体" w:cs="宋体" w:hint="eastAsia"/>
          <w:sz w:val="24"/>
        </w:rPr>
        <w:t>③</w:t>
      </w:r>
      <w:r>
        <w:rPr>
          <w:sz w:val="24"/>
        </w:rPr>
        <w:t>小微企业价格评审优惠的政策调整，见第四章《评标程序、评标方法和评标标准》。</w:t>
      </w:r>
    </w:p>
    <w:p w14:paraId="0F869620" w14:textId="77777777" w:rsidR="003A3368" w:rsidRDefault="003A3368" w:rsidP="003A3368">
      <w:pPr>
        <w:spacing w:line="360" w:lineRule="auto"/>
        <w:rPr>
          <w:sz w:val="24"/>
        </w:rPr>
      </w:pPr>
    </w:p>
    <w:p w14:paraId="393A11C8" w14:textId="77777777" w:rsidR="003A3368" w:rsidRDefault="003A3368" w:rsidP="003A3368">
      <w:pPr>
        <w:widowControl/>
        <w:spacing w:line="360" w:lineRule="auto"/>
        <w:contextualSpacing/>
        <w:rPr>
          <w:color w:val="000000"/>
          <w:sz w:val="24"/>
        </w:rPr>
      </w:pPr>
      <w:r>
        <w:rPr>
          <w:color w:val="000000"/>
          <w:sz w:val="24"/>
        </w:rPr>
        <w:t xml:space="preserve">2.3 </w:t>
      </w:r>
      <w:r>
        <w:rPr>
          <w:color w:val="000000"/>
          <w:sz w:val="24"/>
        </w:rPr>
        <w:t>采购标的的其他技术、服务等要求</w:t>
      </w:r>
    </w:p>
    <w:p w14:paraId="03C8FC6D" w14:textId="77777777" w:rsidR="003A3368" w:rsidRDefault="003A3368" w:rsidP="003A3368">
      <w:pPr>
        <w:spacing w:line="360" w:lineRule="auto"/>
        <w:ind w:firstLine="420"/>
        <w:rPr>
          <w:b/>
          <w:sz w:val="24"/>
        </w:rPr>
      </w:pPr>
      <w:r>
        <w:rPr>
          <w:rFonts w:hint="eastAsia"/>
          <w:b/>
          <w:sz w:val="24"/>
        </w:rPr>
        <w:t>服务指标要求</w:t>
      </w:r>
    </w:p>
    <w:p w14:paraId="5088A21C" w14:textId="77777777" w:rsidR="003A3368" w:rsidRDefault="003A3368" w:rsidP="003A3368">
      <w:pPr>
        <w:spacing w:line="360" w:lineRule="auto"/>
        <w:ind w:firstLine="420"/>
        <w:rPr>
          <w:bCs/>
          <w:sz w:val="24"/>
        </w:rPr>
      </w:pPr>
      <w:r>
        <w:rPr>
          <w:bCs/>
          <w:sz w:val="24"/>
        </w:rPr>
        <w:t>以下事项及约定适用于北京市民政局对全市养老服务机构所统一投保的养老服务机构综合责任保险：</w:t>
      </w:r>
    </w:p>
    <w:p w14:paraId="24BFF513" w14:textId="77777777" w:rsidR="003A3368" w:rsidRDefault="003A3368" w:rsidP="003A3368">
      <w:pPr>
        <w:pStyle w:val="5"/>
        <w:spacing w:before="0" w:after="0" w:line="360" w:lineRule="auto"/>
        <w:ind w:firstLine="482"/>
        <w:rPr>
          <w:sz w:val="24"/>
        </w:rPr>
      </w:pPr>
      <w:r>
        <w:rPr>
          <w:sz w:val="24"/>
        </w:rPr>
        <w:t>2.3.1</w:t>
      </w:r>
      <w:r>
        <w:rPr>
          <w:sz w:val="24"/>
        </w:rPr>
        <w:t>建立保险服务团队</w:t>
      </w:r>
    </w:p>
    <w:p w14:paraId="732998C4" w14:textId="77777777" w:rsidR="003A3368" w:rsidRDefault="003A3368" w:rsidP="003A3368">
      <w:pPr>
        <w:spacing w:line="360" w:lineRule="auto"/>
        <w:ind w:firstLine="420"/>
        <w:rPr>
          <w:bCs/>
          <w:sz w:val="24"/>
        </w:rPr>
      </w:pPr>
      <w:r>
        <w:rPr>
          <w:bCs/>
          <w:sz w:val="24"/>
        </w:rPr>
        <w:t>保险公司应成立由相关领导组建的项目领导小组和专项服务小组（包括现场服务小组），并设立客户服务</w:t>
      </w:r>
      <w:r>
        <w:rPr>
          <w:rFonts w:hint="eastAsia"/>
          <w:bCs/>
          <w:sz w:val="24"/>
        </w:rPr>
        <w:t>热</w:t>
      </w:r>
      <w:r>
        <w:rPr>
          <w:bCs/>
          <w:sz w:val="24"/>
        </w:rPr>
        <w:t>线，提供</w:t>
      </w:r>
      <w:r>
        <w:rPr>
          <w:bCs/>
          <w:sz w:val="24"/>
        </w:rPr>
        <w:t>24</w:t>
      </w:r>
      <w:r>
        <w:rPr>
          <w:bCs/>
          <w:sz w:val="24"/>
        </w:rPr>
        <w:t>小时受理报案服务及保险理赔咨询服务。</w:t>
      </w:r>
    </w:p>
    <w:p w14:paraId="1DD68041"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（一）项目领导小组</w:t>
      </w:r>
    </w:p>
    <w:p w14:paraId="49030A90" w14:textId="77777777" w:rsidR="003A3368" w:rsidRDefault="003A3368" w:rsidP="003A3368">
      <w:pPr>
        <w:spacing w:line="360" w:lineRule="auto"/>
        <w:ind w:firstLine="420"/>
        <w:rPr>
          <w:bCs/>
          <w:sz w:val="24"/>
        </w:rPr>
      </w:pPr>
      <w:r>
        <w:rPr>
          <w:rFonts w:hint="eastAsia"/>
          <w:bCs/>
          <w:sz w:val="24"/>
        </w:rPr>
        <w:t>由承保公司负责组建，</w:t>
      </w:r>
      <w:r>
        <w:rPr>
          <w:bCs/>
          <w:sz w:val="24"/>
        </w:rPr>
        <w:t>负责协调各项内容包括保险承保、理赔与服务的组织实施、监督与总体管理。协调系统内资源，组织提供客户增值服务。</w:t>
      </w:r>
    </w:p>
    <w:p w14:paraId="14B9250F"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（二）专项服务小组</w:t>
      </w:r>
    </w:p>
    <w:p w14:paraId="1DCF75C3" w14:textId="77777777" w:rsidR="003A3368" w:rsidRDefault="003A3368" w:rsidP="003A3368">
      <w:pPr>
        <w:spacing w:line="360" w:lineRule="auto"/>
        <w:ind w:firstLine="420"/>
        <w:rPr>
          <w:bCs/>
          <w:sz w:val="24"/>
        </w:rPr>
      </w:pPr>
      <w:r>
        <w:rPr>
          <w:bCs/>
          <w:sz w:val="24"/>
        </w:rPr>
        <w:t>承保公司根据自身情况，尽可能在北京市</w:t>
      </w:r>
      <w:r>
        <w:rPr>
          <w:bCs/>
          <w:sz w:val="24"/>
        </w:rPr>
        <w:t>16</w:t>
      </w:r>
      <w:r>
        <w:rPr>
          <w:bCs/>
          <w:sz w:val="24"/>
        </w:rPr>
        <w:t>个区分别设立项目专项服务小组，达到第一时间响应采购人或被保险人提出的服务需求。</w:t>
      </w:r>
    </w:p>
    <w:p w14:paraId="3AE56DFE"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（三）人员变动及时通知</w:t>
      </w:r>
    </w:p>
    <w:p w14:paraId="0EB96CF0" w14:textId="77777777" w:rsidR="003A3368" w:rsidRDefault="003A3368" w:rsidP="003A3368">
      <w:pPr>
        <w:spacing w:line="360" w:lineRule="auto"/>
        <w:ind w:firstLine="420"/>
        <w:rPr>
          <w:bCs/>
          <w:sz w:val="24"/>
        </w:rPr>
      </w:pPr>
      <w:r>
        <w:rPr>
          <w:bCs/>
          <w:sz w:val="24"/>
        </w:rPr>
        <w:t>1</w:t>
      </w:r>
      <w:r>
        <w:rPr>
          <w:bCs/>
          <w:sz w:val="24"/>
        </w:rPr>
        <w:t>．如果保险公司服务小组成员由于工作原因调动离岗，保险公司应提前</w:t>
      </w:r>
      <w:r>
        <w:rPr>
          <w:bCs/>
          <w:sz w:val="24"/>
        </w:rPr>
        <w:t>10</w:t>
      </w:r>
      <w:r>
        <w:rPr>
          <w:bCs/>
          <w:sz w:val="24"/>
        </w:rPr>
        <w:t>个工作</w:t>
      </w:r>
      <w:r>
        <w:rPr>
          <w:bCs/>
          <w:sz w:val="24"/>
        </w:rPr>
        <w:lastRenderedPageBreak/>
        <w:t>日书面通知采购人；同时，告知接替人员的工作经验、简历和联系方式；接替人员应在最短时间内熟悉情况，进入工作状态。</w:t>
      </w:r>
    </w:p>
    <w:p w14:paraId="7A94E77C" w14:textId="77777777" w:rsidR="003A3368" w:rsidRDefault="003A3368" w:rsidP="003A3368">
      <w:pPr>
        <w:spacing w:line="360" w:lineRule="auto"/>
        <w:ind w:firstLine="420"/>
        <w:rPr>
          <w:bCs/>
          <w:sz w:val="24"/>
        </w:rPr>
      </w:pPr>
      <w:r>
        <w:rPr>
          <w:bCs/>
          <w:sz w:val="24"/>
        </w:rPr>
        <w:t>2.</w:t>
      </w:r>
      <w:r>
        <w:rPr>
          <w:bCs/>
          <w:sz w:val="24"/>
        </w:rPr>
        <w:t>如果投保人对保险公司上述服务人员的服务不满意的，保险公司应</w:t>
      </w:r>
      <w:r>
        <w:rPr>
          <w:rFonts w:hint="eastAsia"/>
          <w:bCs/>
          <w:sz w:val="24"/>
        </w:rPr>
        <w:t>立即</w:t>
      </w:r>
      <w:r>
        <w:rPr>
          <w:bCs/>
          <w:sz w:val="24"/>
        </w:rPr>
        <w:t>予以更换。</w:t>
      </w:r>
    </w:p>
    <w:p w14:paraId="3D817802" w14:textId="77777777" w:rsidR="003A3368" w:rsidRDefault="003A3368" w:rsidP="003A3368">
      <w:pPr>
        <w:pStyle w:val="5"/>
        <w:spacing w:before="0" w:after="0" w:line="360" w:lineRule="auto"/>
        <w:ind w:firstLine="482"/>
        <w:rPr>
          <w:sz w:val="24"/>
        </w:rPr>
      </w:pPr>
      <w:r>
        <w:rPr>
          <w:sz w:val="24"/>
        </w:rPr>
        <w:t>2.3.2</w:t>
      </w:r>
      <w:r>
        <w:rPr>
          <w:sz w:val="24"/>
        </w:rPr>
        <w:t>理赔程序与服务要求</w:t>
      </w:r>
    </w:p>
    <w:p w14:paraId="2AE5B739"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（一）理赔报案</w:t>
      </w:r>
    </w:p>
    <w:p w14:paraId="49B2DF05" w14:textId="77777777" w:rsidR="003A3368" w:rsidRDefault="003A3368" w:rsidP="003A3368">
      <w:pPr>
        <w:spacing w:line="360" w:lineRule="auto"/>
        <w:ind w:firstLine="420"/>
        <w:rPr>
          <w:bCs/>
          <w:sz w:val="24"/>
        </w:rPr>
      </w:pPr>
      <w:r>
        <w:rPr>
          <w:bCs/>
          <w:sz w:val="24"/>
        </w:rPr>
        <w:t>发生保险事故后，保险人在接到被保险人或采购人的报案后，需在</w:t>
      </w:r>
      <w:r>
        <w:rPr>
          <w:bCs/>
          <w:sz w:val="24"/>
        </w:rPr>
        <w:t>1</w:t>
      </w:r>
      <w:r>
        <w:rPr>
          <w:bCs/>
          <w:sz w:val="24"/>
        </w:rPr>
        <w:t>小时内提出处理意见，并回复是否前往现场查勘。如果保险人未按上述规定进行回复，则表示不去现场查勘并同意被保险人提供的索赔材料为理赔依据。</w:t>
      </w:r>
    </w:p>
    <w:p w14:paraId="6E22B06F"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（二）定责定损</w:t>
      </w:r>
    </w:p>
    <w:p w14:paraId="43D78890" w14:textId="77777777" w:rsidR="003A3368" w:rsidRDefault="003A3368" w:rsidP="003A3368">
      <w:pPr>
        <w:spacing w:line="360" w:lineRule="auto"/>
        <w:ind w:firstLine="420"/>
        <w:rPr>
          <w:bCs/>
          <w:sz w:val="24"/>
        </w:rPr>
      </w:pPr>
      <w:r>
        <w:rPr>
          <w:bCs/>
          <w:sz w:val="24"/>
        </w:rPr>
        <w:t>1.</w:t>
      </w:r>
      <w:r>
        <w:rPr>
          <w:bCs/>
          <w:sz w:val="24"/>
        </w:rPr>
        <w:t>保险人在接到被保险人提交的索赔资料后，应立即审查核实，若认为有关证明和材料不完整，需一次性以书面方式通知被保险人或采购人应补充提供的有关证明或资料。若在接到索赔资料后</w:t>
      </w:r>
      <w:r>
        <w:rPr>
          <w:bCs/>
          <w:sz w:val="24"/>
        </w:rPr>
        <w:t>3</w:t>
      </w:r>
      <w:r>
        <w:rPr>
          <w:bCs/>
          <w:sz w:val="24"/>
        </w:rPr>
        <w:t>个工作日内未提出有关审核意见，则视为保险人已认可索赔资料的完整性，因索赔资料不全而影响赔案处理的质量与速度，将由保险人承担责任。</w:t>
      </w:r>
    </w:p>
    <w:p w14:paraId="3E9EC811" w14:textId="77777777" w:rsidR="003A3368" w:rsidRDefault="003A3368" w:rsidP="003A3368">
      <w:pPr>
        <w:spacing w:line="360" w:lineRule="auto"/>
        <w:ind w:firstLine="420"/>
        <w:rPr>
          <w:bCs/>
          <w:sz w:val="24"/>
        </w:rPr>
      </w:pPr>
      <w:r>
        <w:rPr>
          <w:bCs/>
          <w:sz w:val="24"/>
        </w:rPr>
        <w:t>2.</w:t>
      </w:r>
      <w:r>
        <w:rPr>
          <w:bCs/>
          <w:sz w:val="24"/>
        </w:rPr>
        <w:t>保险人在收到完整的索赔资料后，应尽快核定保险责任、损失项目和赔偿金额及理赔结案；</w:t>
      </w:r>
    </w:p>
    <w:p w14:paraId="6C6E0027" w14:textId="77777777" w:rsidR="003A3368" w:rsidRDefault="003A3368" w:rsidP="003A3368">
      <w:pPr>
        <w:spacing w:line="360" w:lineRule="auto"/>
        <w:ind w:firstLine="420"/>
        <w:rPr>
          <w:bCs/>
          <w:sz w:val="24"/>
        </w:rPr>
      </w:pPr>
      <w:r>
        <w:rPr>
          <w:bCs/>
          <w:sz w:val="24"/>
        </w:rPr>
        <w:t>2.1</w:t>
      </w:r>
      <w:r>
        <w:rPr>
          <w:bCs/>
          <w:sz w:val="24"/>
        </w:rPr>
        <w:t>对于在保险责任范围内，索赔金额在</w:t>
      </w:r>
      <w:r>
        <w:rPr>
          <w:bCs/>
          <w:sz w:val="24"/>
        </w:rPr>
        <w:t>10000</w:t>
      </w:r>
      <w:r>
        <w:rPr>
          <w:bCs/>
          <w:sz w:val="24"/>
        </w:rPr>
        <w:t>元（含</w:t>
      </w:r>
      <w:r>
        <w:rPr>
          <w:bCs/>
          <w:sz w:val="24"/>
        </w:rPr>
        <w:t>10000</w:t>
      </w:r>
      <w:r>
        <w:rPr>
          <w:bCs/>
          <w:sz w:val="24"/>
        </w:rPr>
        <w:t>元）以下且索赔资料齐全的赔案，保险人直接赔付，无需现场查勘；</w:t>
      </w:r>
    </w:p>
    <w:p w14:paraId="5308B90D" w14:textId="77777777" w:rsidR="003A3368" w:rsidRDefault="003A3368" w:rsidP="003A3368">
      <w:pPr>
        <w:spacing w:line="360" w:lineRule="auto"/>
        <w:ind w:firstLine="420"/>
        <w:rPr>
          <w:bCs/>
          <w:sz w:val="24"/>
        </w:rPr>
      </w:pPr>
      <w:r>
        <w:rPr>
          <w:bCs/>
          <w:sz w:val="24"/>
        </w:rPr>
        <w:t>2.2</w:t>
      </w:r>
      <w:r>
        <w:rPr>
          <w:bCs/>
          <w:sz w:val="24"/>
        </w:rPr>
        <w:t>对于在保险责任范围内，索赔金额在</w:t>
      </w:r>
      <w:r>
        <w:rPr>
          <w:bCs/>
          <w:sz w:val="24"/>
        </w:rPr>
        <w:t>10000</w:t>
      </w:r>
      <w:r>
        <w:rPr>
          <w:bCs/>
          <w:sz w:val="24"/>
        </w:rPr>
        <w:t>元以上的赔案，保险人需要现场查勘的，被保险人应积极配合保险公司了解案情，提供资料；</w:t>
      </w:r>
    </w:p>
    <w:p w14:paraId="10AFFC52" w14:textId="77777777" w:rsidR="003A3368" w:rsidRDefault="003A3368" w:rsidP="003A3368">
      <w:pPr>
        <w:spacing w:line="360" w:lineRule="auto"/>
        <w:ind w:firstLine="420"/>
        <w:rPr>
          <w:bCs/>
          <w:sz w:val="24"/>
        </w:rPr>
      </w:pPr>
      <w:r>
        <w:rPr>
          <w:bCs/>
          <w:sz w:val="24"/>
        </w:rPr>
        <w:t>3.</w:t>
      </w:r>
      <w:r>
        <w:rPr>
          <w:bCs/>
          <w:sz w:val="24"/>
        </w:rPr>
        <w:t>无需现场查勘的，被保险人收集与赔案有关的各种资料和证明材料，由保险人定责定损。</w:t>
      </w:r>
    </w:p>
    <w:p w14:paraId="4A6F8C09" w14:textId="77777777" w:rsidR="003A3368" w:rsidRDefault="003A3368" w:rsidP="003A3368">
      <w:pPr>
        <w:spacing w:line="360" w:lineRule="auto"/>
        <w:ind w:firstLine="420"/>
        <w:rPr>
          <w:bCs/>
          <w:sz w:val="24"/>
        </w:rPr>
      </w:pPr>
      <w:r>
        <w:rPr>
          <w:bCs/>
          <w:sz w:val="24"/>
        </w:rPr>
        <w:t>4.</w:t>
      </w:r>
      <w:r>
        <w:rPr>
          <w:bCs/>
          <w:sz w:val="24"/>
        </w:rPr>
        <w:t>理赔清单</w:t>
      </w:r>
    </w:p>
    <w:p w14:paraId="345C2297" w14:textId="77777777" w:rsidR="003A3368" w:rsidRDefault="003A3368" w:rsidP="003A3368">
      <w:pPr>
        <w:spacing w:line="360" w:lineRule="auto"/>
        <w:ind w:firstLine="420"/>
        <w:rPr>
          <w:bCs/>
          <w:sz w:val="24"/>
        </w:rPr>
      </w:pPr>
      <w:r>
        <w:rPr>
          <w:bCs/>
          <w:sz w:val="24"/>
        </w:rPr>
        <w:t>4.1</w:t>
      </w:r>
      <w:r>
        <w:rPr>
          <w:bCs/>
          <w:sz w:val="24"/>
        </w:rPr>
        <w:t>养老服务机构责任保险理赔所需清单</w:t>
      </w:r>
    </w:p>
    <w:tbl>
      <w:tblPr>
        <w:tblW w:w="5000" w:type="pct"/>
        <w:tblInd w:w="5" w:type="dxa"/>
        <w:tblCellMar>
          <w:left w:w="0" w:type="dxa"/>
          <w:right w:w="0" w:type="dxa"/>
        </w:tblCellMar>
        <w:tblLook w:val="04A0" w:firstRow="1" w:lastRow="0" w:firstColumn="1" w:lastColumn="0" w:noHBand="0" w:noVBand="1"/>
      </w:tblPr>
      <w:tblGrid>
        <w:gridCol w:w="2456"/>
        <w:gridCol w:w="6606"/>
      </w:tblGrid>
      <w:tr w:rsidR="003A3368" w14:paraId="655CDBDD"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4DA7D538" w14:textId="77777777" w:rsidR="003A3368" w:rsidRDefault="003A3368" w:rsidP="00036FBE">
            <w:pPr>
              <w:jc w:val="left"/>
              <w:rPr>
                <w:bCs/>
                <w:sz w:val="24"/>
              </w:rPr>
            </w:pPr>
            <w:r>
              <w:rPr>
                <w:bCs/>
                <w:sz w:val="24"/>
              </w:rPr>
              <w:t>理赔项目</w:t>
            </w:r>
          </w:p>
        </w:tc>
        <w:tc>
          <w:tcPr>
            <w:tcW w:w="3645" w:type="pct"/>
            <w:tcBorders>
              <w:top w:val="single" w:sz="4" w:space="0" w:color="000000"/>
              <w:left w:val="single" w:sz="4" w:space="0" w:color="000000"/>
              <w:bottom w:val="single" w:sz="4" w:space="0" w:color="000000"/>
              <w:right w:val="single" w:sz="4" w:space="0" w:color="000000"/>
            </w:tcBorders>
          </w:tcPr>
          <w:p w14:paraId="3AABA16E" w14:textId="77777777" w:rsidR="003A3368" w:rsidRDefault="003A3368" w:rsidP="00036FBE">
            <w:pPr>
              <w:jc w:val="left"/>
              <w:rPr>
                <w:bCs/>
                <w:sz w:val="24"/>
              </w:rPr>
            </w:pPr>
            <w:r>
              <w:rPr>
                <w:bCs/>
                <w:sz w:val="24"/>
              </w:rPr>
              <w:t>理赔单</w:t>
            </w:r>
            <w:r>
              <w:rPr>
                <w:rFonts w:hint="eastAsia"/>
                <w:bCs/>
                <w:sz w:val="24"/>
              </w:rPr>
              <w:t>证</w:t>
            </w:r>
          </w:p>
        </w:tc>
      </w:tr>
      <w:tr w:rsidR="003A3368" w14:paraId="3FB66A24"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366BA47F" w14:textId="77777777" w:rsidR="003A3368" w:rsidRDefault="003A3368" w:rsidP="00036FBE">
            <w:pPr>
              <w:jc w:val="left"/>
              <w:rPr>
                <w:bCs/>
                <w:sz w:val="24"/>
              </w:rPr>
            </w:pPr>
            <w:r>
              <w:rPr>
                <w:bCs/>
                <w:sz w:val="24"/>
              </w:rPr>
              <w:t>意外身故</w:t>
            </w:r>
          </w:p>
        </w:tc>
        <w:tc>
          <w:tcPr>
            <w:tcW w:w="3645" w:type="pct"/>
            <w:tcBorders>
              <w:top w:val="single" w:sz="4" w:space="0" w:color="000000"/>
              <w:left w:val="single" w:sz="4" w:space="0" w:color="000000"/>
              <w:bottom w:val="single" w:sz="4" w:space="0" w:color="000000"/>
              <w:right w:val="single" w:sz="4" w:space="0" w:color="000000"/>
            </w:tcBorders>
          </w:tcPr>
          <w:p w14:paraId="5A92759A" w14:textId="77777777" w:rsidR="003A3368" w:rsidRDefault="003A3368" w:rsidP="00036FBE">
            <w:pPr>
              <w:jc w:val="left"/>
              <w:rPr>
                <w:bCs/>
                <w:sz w:val="24"/>
              </w:rPr>
            </w:pPr>
            <w:r>
              <w:rPr>
                <w:bCs/>
                <w:sz w:val="24"/>
              </w:rPr>
              <w:t>1</w:t>
            </w:r>
            <w:r>
              <w:rPr>
                <w:bCs/>
                <w:sz w:val="24"/>
              </w:rPr>
              <w:t>、</w:t>
            </w:r>
            <w:r>
              <w:rPr>
                <w:bCs/>
                <w:sz w:val="24"/>
              </w:rPr>
              <w:t>6</w:t>
            </w:r>
            <w:r>
              <w:rPr>
                <w:bCs/>
                <w:sz w:val="24"/>
              </w:rPr>
              <w:t>或</w:t>
            </w:r>
            <w:r>
              <w:rPr>
                <w:bCs/>
                <w:sz w:val="24"/>
              </w:rPr>
              <w:t>7</w:t>
            </w:r>
            <w:r>
              <w:rPr>
                <w:bCs/>
                <w:sz w:val="24"/>
              </w:rPr>
              <w:t>、</w:t>
            </w:r>
            <w:r>
              <w:rPr>
                <w:bCs/>
                <w:sz w:val="24"/>
              </w:rPr>
              <w:t>13</w:t>
            </w:r>
            <w:r>
              <w:rPr>
                <w:bCs/>
                <w:sz w:val="24"/>
              </w:rPr>
              <w:t>、</w:t>
            </w:r>
            <w:r>
              <w:rPr>
                <w:bCs/>
                <w:sz w:val="24"/>
              </w:rPr>
              <w:t>14</w:t>
            </w:r>
            <w:r>
              <w:rPr>
                <w:bCs/>
                <w:sz w:val="24"/>
              </w:rPr>
              <w:t>、</w:t>
            </w:r>
            <w:r>
              <w:rPr>
                <w:bCs/>
                <w:sz w:val="24"/>
              </w:rPr>
              <w:t>15</w:t>
            </w:r>
            <w:r>
              <w:rPr>
                <w:bCs/>
                <w:sz w:val="24"/>
              </w:rPr>
              <w:t>、</w:t>
            </w:r>
            <w:r>
              <w:rPr>
                <w:bCs/>
                <w:sz w:val="24"/>
              </w:rPr>
              <w:t>16</w:t>
            </w:r>
            <w:r>
              <w:rPr>
                <w:bCs/>
                <w:sz w:val="24"/>
              </w:rPr>
              <w:t>、</w:t>
            </w:r>
            <w:r>
              <w:rPr>
                <w:bCs/>
                <w:sz w:val="24"/>
              </w:rPr>
              <w:t>17</w:t>
            </w:r>
            <w:r>
              <w:rPr>
                <w:bCs/>
                <w:sz w:val="24"/>
              </w:rPr>
              <w:t>、</w:t>
            </w:r>
            <w:r>
              <w:rPr>
                <w:bCs/>
                <w:sz w:val="24"/>
              </w:rPr>
              <w:t>20</w:t>
            </w:r>
          </w:p>
        </w:tc>
      </w:tr>
      <w:tr w:rsidR="003A3368" w14:paraId="0A7A00F5"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5412AEB5" w14:textId="77777777" w:rsidR="003A3368" w:rsidRDefault="003A3368" w:rsidP="00036FBE">
            <w:pPr>
              <w:jc w:val="left"/>
              <w:rPr>
                <w:bCs/>
                <w:sz w:val="24"/>
              </w:rPr>
            </w:pPr>
            <w:r>
              <w:rPr>
                <w:bCs/>
                <w:sz w:val="24"/>
              </w:rPr>
              <w:t>意外伤残</w:t>
            </w:r>
          </w:p>
        </w:tc>
        <w:tc>
          <w:tcPr>
            <w:tcW w:w="3645" w:type="pct"/>
            <w:tcBorders>
              <w:top w:val="single" w:sz="4" w:space="0" w:color="000000"/>
              <w:left w:val="single" w:sz="4" w:space="0" w:color="000000"/>
              <w:bottom w:val="single" w:sz="4" w:space="0" w:color="000000"/>
              <w:right w:val="single" w:sz="4" w:space="0" w:color="000000"/>
            </w:tcBorders>
          </w:tcPr>
          <w:p w14:paraId="6BC54877" w14:textId="77777777" w:rsidR="003A3368" w:rsidRDefault="003A3368" w:rsidP="00036FBE">
            <w:pPr>
              <w:jc w:val="left"/>
              <w:rPr>
                <w:bCs/>
                <w:sz w:val="24"/>
              </w:rPr>
            </w:pPr>
            <w:r>
              <w:rPr>
                <w:bCs/>
                <w:sz w:val="24"/>
              </w:rPr>
              <w:t>1</w:t>
            </w:r>
            <w:r>
              <w:rPr>
                <w:bCs/>
                <w:sz w:val="24"/>
              </w:rPr>
              <w:t>、</w:t>
            </w:r>
            <w:r>
              <w:rPr>
                <w:bCs/>
                <w:sz w:val="24"/>
              </w:rPr>
              <w:t>7</w:t>
            </w:r>
            <w:r>
              <w:rPr>
                <w:bCs/>
                <w:sz w:val="24"/>
              </w:rPr>
              <w:t>、</w:t>
            </w:r>
            <w:r>
              <w:rPr>
                <w:bCs/>
                <w:sz w:val="24"/>
              </w:rPr>
              <w:t>11</w:t>
            </w:r>
            <w:r>
              <w:rPr>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tc>
      </w:tr>
      <w:tr w:rsidR="003A3368" w14:paraId="669A7414"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05837712" w14:textId="77777777" w:rsidR="003A3368" w:rsidRDefault="003A3368" w:rsidP="00036FBE">
            <w:pPr>
              <w:jc w:val="left"/>
              <w:rPr>
                <w:bCs/>
                <w:sz w:val="24"/>
              </w:rPr>
            </w:pPr>
            <w:r>
              <w:rPr>
                <w:bCs/>
                <w:sz w:val="24"/>
              </w:rPr>
              <w:t>意外医疗</w:t>
            </w:r>
          </w:p>
        </w:tc>
        <w:tc>
          <w:tcPr>
            <w:tcW w:w="3645" w:type="pct"/>
            <w:tcBorders>
              <w:top w:val="single" w:sz="4" w:space="0" w:color="000000"/>
              <w:left w:val="single" w:sz="4" w:space="0" w:color="000000"/>
              <w:bottom w:val="single" w:sz="4" w:space="0" w:color="000000"/>
              <w:right w:val="single" w:sz="4" w:space="0" w:color="000000"/>
            </w:tcBorders>
          </w:tcPr>
          <w:p w14:paraId="1F7BACA2" w14:textId="77777777" w:rsidR="003A3368" w:rsidRDefault="003A3368" w:rsidP="00036FBE">
            <w:pPr>
              <w:jc w:val="left"/>
              <w:rPr>
                <w:bCs/>
                <w:sz w:val="24"/>
              </w:rPr>
            </w:pPr>
            <w:r>
              <w:rPr>
                <w:bCs/>
                <w:sz w:val="24"/>
              </w:rPr>
              <w:t>1</w:t>
            </w:r>
            <w:r>
              <w:rPr>
                <w:bCs/>
                <w:sz w:val="24"/>
              </w:rPr>
              <w:t>、</w:t>
            </w:r>
            <w:r>
              <w:rPr>
                <w:bCs/>
                <w:sz w:val="24"/>
              </w:rPr>
              <w:t>2</w:t>
            </w:r>
            <w:r>
              <w:rPr>
                <w:bCs/>
                <w:sz w:val="24"/>
              </w:rPr>
              <w:t>、</w:t>
            </w:r>
            <w:r>
              <w:rPr>
                <w:bCs/>
                <w:sz w:val="24"/>
              </w:rPr>
              <w:t>3</w:t>
            </w:r>
            <w:r>
              <w:rPr>
                <w:bCs/>
                <w:sz w:val="24"/>
              </w:rPr>
              <w:t>、</w:t>
            </w:r>
            <w:r>
              <w:rPr>
                <w:rFonts w:hint="eastAsia"/>
                <w:bCs/>
                <w:sz w:val="24"/>
              </w:rPr>
              <w:t>4</w:t>
            </w:r>
            <w:r>
              <w:rPr>
                <w:rFonts w:hint="eastAsia"/>
                <w:bCs/>
                <w:sz w:val="24"/>
              </w:rPr>
              <w:t>、</w:t>
            </w:r>
            <w:r>
              <w:rPr>
                <w:bCs/>
                <w:sz w:val="24"/>
              </w:rPr>
              <w:t>5</w:t>
            </w:r>
            <w:r>
              <w:rPr>
                <w:bCs/>
                <w:sz w:val="24"/>
              </w:rPr>
              <w:t>、</w:t>
            </w:r>
            <w:r>
              <w:rPr>
                <w:bCs/>
                <w:sz w:val="24"/>
              </w:rPr>
              <w:t>6</w:t>
            </w:r>
            <w:r>
              <w:rPr>
                <w:bCs/>
                <w:sz w:val="24"/>
              </w:rPr>
              <w:t>或</w:t>
            </w:r>
            <w:r>
              <w:rPr>
                <w:bCs/>
                <w:sz w:val="24"/>
              </w:rPr>
              <w:t>7</w:t>
            </w:r>
            <w:r>
              <w:rPr>
                <w:bCs/>
                <w:sz w:val="24"/>
              </w:rPr>
              <w:t>、</w:t>
            </w:r>
            <w:r>
              <w:rPr>
                <w:bCs/>
                <w:sz w:val="24"/>
              </w:rPr>
              <w:t>8</w:t>
            </w:r>
            <w:r>
              <w:rPr>
                <w:bCs/>
                <w:sz w:val="24"/>
              </w:rPr>
              <w:t>、</w:t>
            </w:r>
            <w:r>
              <w:rPr>
                <w:rFonts w:hint="eastAsia"/>
                <w:bCs/>
                <w:sz w:val="24"/>
              </w:rPr>
              <w:t>9</w:t>
            </w:r>
            <w:r>
              <w:rPr>
                <w:rFonts w:hint="eastAsia"/>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tc>
      </w:tr>
      <w:tr w:rsidR="003A3368" w14:paraId="17B1785C" w14:textId="77777777" w:rsidTr="00036FBE">
        <w:tc>
          <w:tcPr>
            <w:tcW w:w="1355" w:type="pct"/>
            <w:tcBorders>
              <w:top w:val="single" w:sz="4" w:space="0" w:color="000000"/>
              <w:left w:val="single" w:sz="4" w:space="0" w:color="000000"/>
              <w:bottom w:val="single" w:sz="4" w:space="0" w:color="000000"/>
              <w:right w:val="single" w:sz="4" w:space="0" w:color="000000"/>
            </w:tcBorders>
            <w:vAlign w:val="center"/>
          </w:tcPr>
          <w:p w14:paraId="4E640A11" w14:textId="77777777" w:rsidR="003A3368" w:rsidRDefault="003A3368" w:rsidP="00036FBE">
            <w:pPr>
              <w:rPr>
                <w:bCs/>
                <w:sz w:val="24"/>
              </w:rPr>
            </w:pPr>
            <w:r>
              <w:rPr>
                <w:bCs/>
                <w:sz w:val="24"/>
              </w:rPr>
              <w:t>康复辅助器具费用</w:t>
            </w:r>
          </w:p>
        </w:tc>
        <w:tc>
          <w:tcPr>
            <w:tcW w:w="3645" w:type="pct"/>
            <w:tcBorders>
              <w:top w:val="single" w:sz="4" w:space="0" w:color="000000"/>
              <w:left w:val="single" w:sz="4" w:space="0" w:color="000000"/>
              <w:bottom w:val="single" w:sz="4" w:space="0" w:color="000000"/>
              <w:right w:val="single" w:sz="4" w:space="0" w:color="000000"/>
            </w:tcBorders>
          </w:tcPr>
          <w:p w14:paraId="6EE3101B" w14:textId="77777777" w:rsidR="003A3368" w:rsidRDefault="003A3368" w:rsidP="00036FBE">
            <w:pPr>
              <w:jc w:val="left"/>
              <w:rPr>
                <w:bCs/>
                <w:sz w:val="24"/>
              </w:rPr>
            </w:pPr>
            <w:r>
              <w:rPr>
                <w:bCs/>
                <w:sz w:val="24"/>
              </w:rPr>
              <w:t>1</w:t>
            </w:r>
            <w:r>
              <w:rPr>
                <w:bCs/>
                <w:sz w:val="24"/>
              </w:rPr>
              <w:t>、</w:t>
            </w:r>
            <w:r>
              <w:rPr>
                <w:bCs/>
                <w:sz w:val="24"/>
              </w:rPr>
              <w:t>11</w:t>
            </w:r>
            <w:r>
              <w:rPr>
                <w:bCs/>
                <w:sz w:val="24"/>
              </w:rPr>
              <w:t>、</w:t>
            </w:r>
            <w:r>
              <w:rPr>
                <w:bCs/>
                <w:sz w:val="24"/>
              </w:rPr>
              <w:t>12</w:t>
            </w:r>
            <w:r>
              <w:rPr>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p w14:paraId="17EDC529" w14:textId="77777777" w:rsidR="003A3368" w:rsidRDefault="003A3368" w:rsidP="00036FBE">
            <w:pPr>
              <w:jc w:val="left"/>
              <w:rPr>
                <w:bCs/>
                <w:sz w:val="24"/>
              </w:rPr>
            </w:pPr>
            <w:r>
              <w:rPr>
                <w:bCs/>
                <w:sz w:val="24"/>
              </w:rPr>
              <w:t>（医保范围内康复辅助器具无需提供</w:t>
            </w:r>
            <w:r>
              <w:rPr>
                <w:bCs/>
                <w:sz w:val="24"/>
              </w:rPr>
              <w:t>11</w:t>
            </w:r>
            <w:r>
              <w:rPr>
                <w:bCs/>
                <w:sz w:val="24"/>
              </w:rPr>
              <w:t>，根据收费票据和医嘱单在责任限额内直接赔付）</w:t>
            </w:r>
          </w:p>
        </w:tc>
      </w:tr>
      <w:tr w:rsidR="003A3368" w14:paraId="47E22B02"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0E631952" w14:textId="77777777" w:rsidR="003A3368" w:rsidRDefault="003A3368" w:rsidP="00036FBE">
            <w:pPr>
              <w:jc w:val="left"/>
              <w:rPr>
                <w:bCs/>
                <w:sz w:val="24"/>
              </w:rPr>
            </w:pPr>
            <w:r>
              <w:rPr>
                <w:bCs/>
                <w:sz w:val="24"/>
              </w:rPr>
              <w:t>意外住院津贴</w:t>
            </w:r>
          </w:p>
        </w:tc>
        <w:tc>
          <w:tcPr>
            <w:tcW w:w="3645" w:type="pct"/>
            <w:tcBorders>
              <w:top w:val="single" w:sz="4" w:space="0" w:color="000000"/>
              <w:left w:val="single" w:sz="4" w:space="0" w:color="000000"/>
              <w:bottom w:val="single" w:sz="4" w:space="0" w:color="000000"/>
              <w:right w:val="single" w:sz="4" w:space="0" w:color="000000"/>
            </w:tcBorders>
          </w:tcPr>
          <w:p w14:paraId="0ACF259A" w14:textId="77777777" w:rsidR="003A3368" w:rsidRDefault="003A3368" w:rsidP="00036FBE">
            <w:pPr>
              <w:jc w:val="left"/>
              <w:rPr>
                <w:bCs/>
                <w:sz w:val="24"/>
              </w:rPr>
            </w:pPr>
            <w:r>
              <w:rPr>
                <w:bCs/>
                <w:sz w:val="24"/>
              </w:rPr>
              <w:t>1</w:t>
            </w:r>
            <w:r>
              <w:rPr>
                <w:bCs/>
                <w:sz w:val="24"/>
              </w:rPr>
              <w:t>、</w:t>
            </w:r>
            <w:r>
              <w:rPr>
                <w:bCs/>
                <w:sz w:val="24"/>
              </w:rPr>
              <w:t>9</w:t>
            </w:r>
            <w:r>
              <w:rPr>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tc>
      </w:tr>
      <w:tr w:rsidR="003A3368" w14:paraId="3C54A16A"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4A98D00E" w14:textId="77777777" w:rsidR="003A3368" w:rsidRDefault="003A3368" w:rsidP="00036FBE">
            <w:pPr>
              <w:jc w:val="left"/>
              <w:rPr>
                <w:bCs/>
                <w:sz w:val="24"/>
              </w:rPr>
            </w:pPr>
            <w:r>
              <w:rPr>
                <w:bCs/>
                <w:sz w:val="24"/>
              </w:rPr>
              <w:t>骨折保险金</w:t>
            </w:r>
          </w:p>
        </w:tc>
        <w:tc>
          <w:tcPr>
            <w:tcW w:w="3645" w:type="pct"/>
            <w:tcBorders>
              <w:top w:val="single" w:sz="4" w:space="0" w:color="000000"/>
              <w:left w:val="single" w:sz="4" w:space="0" w:color="000000"/>
              <w:bottom w:val="single" w:sz="4" w:space="0" w:color="000000"/>
              <w:right w:val="single" w:sz="4" w:space="0" w:color="000000"/>
            </w:tcBorders>
          </w:tcPr>
          <w:p w14:paraId="63728B3D" w14:textId="77777777" w:rsidR="003A3368" w:rsidRDefault="003A3368" w:rsidP="00036FBE">
            <w:pPr>
              <w:jc w:val="left"/>
              <w:rPr>
                <w:bCs/>
                <w:sz w:val="24"/>
              </w:rPr>
            </w:pPr>
            <w:r>
              <w:rPr>
                <w:bCs/>
                <w:sz w:val="24"/>
              </w:rPr>
              <w:t>1</w:t>
            </w:r>
            <w:r>
              <w:rPr>
                <w:bCs/>
                <w:sz w:val="24"/>
              </w:rPr>
              <w:t>、</w:t>
            </w:r>
            <w:r>
              <w:rPr>
                <w:bCs/>
                <w:sz w:val="24"/>
              </w:rPr>
              <w:t>10</w:t>
            </w:r>
            <w:r>
              <w:rPr>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tc>
      </w:tr>
      <w:tr w:rsidR="003A3368" w14:paraId="4F5BEF25"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15C13BD3" w14:textId="77777777" w:rsidR="003A3368" w:rsidRDefault="003A3368" w:rsidP="00036FBE">
            <w:pPr>
              <w:jc w:val="left"/>
              <w:rPr>
                <w:bCs/>
                <w:sz w:val="24"/>
              </w:rPr>
            </w:pPr>
            <w:r>
              <w:rPr>
                <w:bCs/>
                <w:sz w:val="24"/>
              </w:rPr>
              <w:t>施救费用</w:t>
            </w:r>
          </w:p>
        </w:tc>
        <w:tc>
          <w:tcPr>
            <w:tcW w:w="3645" w:type="pct"/>
            <w:tcBorders>
              <w:top w:val="single" w:sz="4" w:space="0" w:color="000000"/>
              <w:left w:val="single" w:sz="4" w:space="0" w:color="000000"/>
              <w:bottom w:val="single" w:sz="4" w:space="0" w:color="000000"/>
              <w:right w:val="single" w:sz="4" w:space="0" w:color="000000"/>
            </w:tcBorders>
          </w:tcPr>
          <w:p w14:paraId="3120B8BD" w14:textId="77777777" w:rsidR="003A3368" w:rsidRDefault="003A3368" w:rsidP="00036FBE">
            <w:pPr>
              <w:jc w:val="left"/>
              <w:rPr>
                <w:bCs/>
                <w:sz w:val="24"/>
              </w:rPr>
            </w:pPr>
            <w:r>
              <w:rPr>
                <w:bCs/>
                <w:sz w:val="24"/>
              </w:rPr>
              <w:t>1</w:t>
            </w:r>
            <w:r>
              <w:rPr>
                <w:bCs/>
                <w:sz w:val="24"/>
              </w:rPr>
              <w:t>、</w:t>
            </w:r>
            <w:r>
              <w:rPr>
                <w:bCs/>
                <w:sz w:val="24"/>
              </w:rPr>
              <w:t>4</w:t>
            </w:r>
            <w:r>
              <w:rPr>
                <w:bCs/>
                <w:sz w:val="24"/>
              </w:rPr>
              <w:t>、</w:t>
            </w:r>
            <w:r>
              <w:rPr>
                <w:bCs/>
                <w:sz w:val="24"/>
              </w:rPr>
              <w:t>16</w:t>
            </w:r>
            <w:r>
              <w:rPr>
                <w:bCs/>
                <w:sz w:val="24"/>
              </w:rPr>
              <w:t>、</w:t>
            </w:r>
            <w:r>
              <w:rPr>
                <w:rFonts w:hint="eastAsia"/>
                <w:bCs/>
                <w:sz w:val="24"/>
              </w:rPr>
              <w:t>1</w:t>
            </w:r>
            <w:r>
              <w:rPr>
                <w:bCs/>
                <w:sz w:val="24"/>
              </w:rPr>
              <w:t>7</w:t>
            </w:r>
            <w:r>
              <w:rPr>
                <w:rFonts w:hint="eastAsia"/>
                <w:bCs/>
                <w:sz w:val="24"/>
              </w:rPr>
              <w:t>、</w:t>
            </w:r>
            <w:r>
              <w:rPr>
                <w:bCs/>
                <w:sz w:val="24"/>
              </w:rPr>
              <w:t>20</w:t>
            </w:r>
          </w:p>
        </w:tc>
      </w:tr>
      <w:tr w:rsidR="003A3368" w14:paraId="50080850" w14:textId="77777777" w:rsidTr="00036FBE">
        <w:tc>
          <w:tcPr>
            <w:tcW w:w="1355" w:type="pct"/>
            <w:tcBorders>
              <w:top w:val="single" w:sz="4" w:space="0" w:color="000000"/>
              <w:left w:val="single" w:sz="4" w:space="0" w:color="000000"/>
              <w:bottom w:val="single" w:sz="4" w:space="0" w:color="000000"/>
              <w:right w:val="single" w:sz="4" w:space="0" w:color="000000"/>
            </w:tcBorders>
          </w:tcPr>
          <w:p w14:paraId="14F23908" w14:textId="77777777" w:rsidR="003A3368" w:rsidRDefault="003A3368" w:rsidP="00036FBE">
            <w:pPr>
              <w:jc w:val="left"/>
              <w:rPr>
                <w:bCs/>
                <w:sz w:val="24"/>
              </w:rPr>
            </w:pPr>
            <w:r>
              <w:rPr>
                <w:bCs/>
                <w:sz w:val="24"/>
              </w:rPr>
              <w:lastRenderedPageBreak/>
              <w:t>法律费用</w:t>
            </w:r>
          </w:p>
        </w:tc>
        <w:tc>
          <w:tcPr>
            <w:tcW w:w="3645" w:type="pct"/>
            <w:tcBorders>
              <w:top w:val="single" w:sz="4" w:space="0" w:color="000000"/>
              <w:left w:val="single" w:sz="4" w:space="0" w:color="000000"/>
              <w:bottom w:val="single" w:sz="4" w:space="0" w:color="000000"/>
              <w:right w:val="single" w:sz="4" w:space="0" w:color="000000"/>
            </w:tcBorders>
          </w:tcPr>
          <w:p w14:paraId="2B82B289" w14:textId="77777777" w:rsidR="003A3368" w:rsidRDefault="003A3368" w:rsidP="00036FBE">
            <w:pPr>
              <w:jc w:val="left"/>
              <w:rPr>
                <w:bCs/>
                <w:sz w:val="24"/>
              </w:rPr>
            </w:pPr>
            <w:r>
              <w:rPr>
                <w:bCs/>
                <w:sz w:val="24"/>
              </w:rPr>
              <w:t>1</w:t>
            </w:r>
            <w:r>
              <w:rPr>
                <w:bCs/>
                <w:sz w:val="24"/>
              </w:rPr>
              <w:t>、</w:t>
            </w:r>
            <w:r>
              <w:rPr>
                <w:rFonts w:hint="eastAsia"/>
                <w:bCs/>
                <w:sz w:val="24"/>
              </w:rPr>
              <w:t>1</w:t>
            </w:r>
            <w:r>
              <w:rPr>
                <w:bCs/>
                <w:sz w:val="24"/>
              </w:rPr>
              <w:t>6</w:t>
            </w:r>
            <w:r>
              <w:rPr>
                <w:rFonts w:hint="eastAsia"/>
                <w:bCs/>
                <w:sz w:val="24"/>
              </w:rPr>
              <w:t>、</w:t>
            </w:r>
            <w:r>
              <w:rPr>
                <w:bCs/>
                <w:sz w:val="24"/>
              </w:rPr>
              <w:t>17</w:t>
            </w:r>
            <w:r>
              <w:rPr>
                <w:bCs/>
                <w:sz w:val="24"/>
              </w:rPr>
              <w:t>、</w:t>
            </w:r>
            <w:r>
              <w:rPr>
                <w:bCs/>
                <w:sz w:val="24"/>
              </w:rPr>
              <w:t>18</w:t>
            </w:r>
            <w:r>
              <w:rPr>
                <w:bCs/>
                <w:sz w:val="24"/>
              </w:rPr>
              <w:t>、</w:t>
            </w:r>
            <w:r>
              <w:rPr>
                <w:bCs/>
                <w:sz w:val="24"/>
              </w:rPr>
              <w:t>19</w:t>
            </w:r>
          </w:p>
        </w:tc>
      </w:tr>
      <w:tr w:rsidR="003A3368" w14:paraId="17259843" w14:textId="77777777" w:rsidTr="00036FBE">
        <w:tc>
          <w:tcPr>
            <w:tcW w:w="5000" w:type="pct"/>
            <w:gridSpan w:val="2"/>
            <w:tcBorders>
              <w:top w:val="single" w:sz="4" w:space="0" w:color="000000"/>
              <w:left w:val="single" w:sz="4" w:space="0" w:color="000000"/>
              <w:bottom w:val="single" w:sz="4" w:space="0" w:color="000000"/>
              <w:right w:val="single" w:sz="4" w:space="0" w:color="000000"/>
            </w:tcBorders>
          </w:tcPr>
          <w:p w14:paraId="5F33B708" w14:textId="77777777" w:rsidR="003A3368" w:rsidRDefault="003A3368" w:rsidP="00036FBE">
            <w:pPr>
              <w:jc w:val="left"/>
              <w:rPr>
                <w:bCs/>
                <w:sz w:val="24"/>
              </w:rPr>
            </w:pPr>
            <w:r>
              <w:rPr>
                <w:bCs/>
                <w:sz w:val="24"/>
              </w:rPr>
              <w:t>1</w:t>
            </w:r>
            <w:r>
              <w:rPr>
                <w:bCs/>
                <w:sz w:val="24"/>
              </w:rPr>
              <w:t>．索赔申请书；</w:t>
            </w:r>
          </w:p>
          <w:p w14:paraId="5E01A32B" w14:textId="77777777" w:rsidR="003A3368" w:rsidRDefault="003A3368" w:rsidP="00036FBE">
            <w:pPr>
              <w:jc w:val="left"/>
              <w:rPr>
                <w:bCs/>
                <w:sz w:val="24"/>
              </w:rPr>
            </w:pPr>
            <w:r>
              <w:rPr>
                <w:bCs/>
                <w:sz w:val="24"/>
              </w:rPr>
              <w:t>2</w:t>
            </w:r>
            <w:r>
              <w:rPr>
                <w:bCs/>
                <w:sz w:val="24"/>
              </w:rPr>
              <w:t>．门诊收费票据；</w:t>
            </w:r>
          </w:p>
          <w:p w14:paraId="7FDD8CB9" w14:textId="77777777" w:rsidR="003A3368" w:rsidRDefault="003A3368" w:rsidP="00036FBE">
            <w:pPr>
              <w:jc w:val="left"/>
              <w:rPr>
                <w:bCs/>
                <w:sz w:val="24"/>
              </w:rPr>
            </w:pPr>
            <w:r>
              <w:rPr>
                <w:bCs/>
                <w:sz w:val="24"/>
              </w:rPr>
              <w:t>3</w:t>
            </w:r>
            <w:r>
              <w:rPr>
                <w:bCs/>
                <w:sz w:val="24"/>
              </w:rPr>
              <w:t>．住院收费票据；</w:t>
            </w:r>
          </w:p>
          <w:p w14:paraId="716C88D2" w14:textId="77777777" w:rsidR="003A3368" w:rsidRDefault="003A3368" w:rsidP="00036FBE">
            <w:pPr>
              <w:jc w:val="left"/>
              <w:rPr>
                <w:bCs/>
                <w:sz w:val="24"/>
              </w:rPr>
            </w:pPr>
            <w:r>
              <w:rPr>
                <w:bCs/>
                <w:sz w:val="24"/>
              </w:rPr>
              <w:t>4</w:t>
            </w:r>
            <w:r>
              <w:rPr>
                <w:bCs/>
                <w:sz w:val="24"/>
              </w:rPr>
              <w:t>．救护车收费专用票据；</w:t>
            </w:r>
          </w:p>
          <w:p w14:paraId="6BC9C49E" w14:textId="77777777" w:rsidR="003A3368" w:rsidRDefault="003A3368" w:rsidP="00036FBE">
            <w:pPr>
              <w:jc w:val="left"/>
              <w:rPr>
                <w:bCs/>
                <w:sz w:val="24"/>
              </w:rPr>
            </w:pPr>
            <w:r>
              <w:rPr>
                <w:bCs/>
                <w:sz w:val="24"/>
              </w:rPr>
              <w:t>5</w:t>
            </w:r>
            <w:r>
              <w:rPr>
                <w:bCs/>
                <w:sz w:val="24"/>
              </w:rPr>
              <w:t>．其他保险报销分割单或者单位报销证明；</w:t>
            </w:r>
          </w:p>
          <w:p w14:paraId="3688C3A1" w14:textId="77777777" w:rsidR="003A3368" w:rsidRDefault="003A3368" w:rsidP="00036FBE">
            <w:pPr>
              <w:jc w:val="left"/>
              <w:rPr>
                <w:bCs/>
                <w:sz w:val="24"/>
              </w:rPr>
            </w:pPr>
            <w:r>
              <w:rPr>
                <w:bCs/>
                <w:sz w:val="24"/>
              </w:rPr>
              <w:t>6</w:t>
            </w:r>
            <w:r>
              <w:rPr>
                <w:bCs/>
                <w:sz w:val="24"/>
              </w:rPr>
              <w:t>．门急诊病历；</w:t>
            </w:r>
          </w:p>
          <w:p w14:paraId="37C5D66C" w14:textId="77777777" w:rsidR="003A3368" w:rsidRDefault="003A3368" w:rsidP="00036FBE">
            <w:pPr>
              <w:jc w:val="left"/>
              <w:rPr>
                <w:bCs/>
                <w:sz w:val="24"/>
              </w:rPr>
            </w:pPr>
            <w:r>
              <w:rPr>
                <w:bCs/>
                <w:sz w:val="24"/>
              </w:rPr>
              <w:t>7</w:t>
            </w:r>
            <w:r>
              <w:rPr>
                <w:bCs/>
                <w:sz w:val="24"/>
              </w:rPr>
              <w:t>．诊断证明；</w:t>
            </w:r>
          </w:p>
          <w:p w14:paraId="3BBFCC65" w14:textId="77777777" w:rsidR="003A3368" w:rsidRDefault="003A3368" w:rsidP="00036FBE">
            <w:pPr>
              <w:jc w:val="left"/>
              <w:rPr>
                <w:bCs/>
                <w:sz w:val="24"/>
              </w:rPr>
            </w:pPr>
            <w:r>
              <w:rPr>
                <w:bCs/>
                <w:sz w:val="24"/>
              </w:rPr>
              <w:t>8</w:t>
            </w:r>
            <w:r>
              <w:rPr>
                <w:bCs/>
                <w:sz w:val="24"/>
              </w:rPr>
              <w:t>．住院费用清单、结算单；</w:t>
            </w:r>
          </w:p>
          <w:p w14:paraId="48110C64" w14:textId="77777777" w:rsidR="003A3368" w:rsidRDefault="003A3368" w:rsidP="00036FBE">
            <w:pPr>
              <w:jc w:val="left"/>
              <w:rPr>
                <w:bCs/>
                <w:sz w:val="24"/>
              </w:rPr>
            </w:pPr>
            <w:r>
              <w:rPr>
                <w:bCs/>
                <w:sz w:val="24"/>
              </w:rPr>
              <w:t>9</w:t>
            </w:r>
            <w:r>
              <w:rPr>
                <w:bCs/>
                <w:sz w:val="24"/>
              </w:rPr>
              <w:t>．住院病历复印件（有医院盖章）；</w:t>
            </w:r>
          </w:p>
          <w:p w14:paraId="51154007" w14:textId="77777777" w:rsidR="003A3368" w:rsidRDefault="003A3368" w:rsidP="00036FBE">
            <w:pPr>
              <w:jc w:val="left"/>
              <w:rPr>
                <w:bCs/>
                <w:sz w:val="24"/>
              </w:rPr>
            </w:pPr>
            <w:r>
              <w:rPr>
                <w:bCs/>
                <w:sz w:val="24"/>
              </w:rPr>
              <w:t>10</w:t>
            </w:r>
            <w:r>
              <w:rPr>
                <w:bCs/>
                <w:sz w:val="24"/>
              </w:rPr>
              <w:t>．</w:t>
            </w:r>
            <w:r>
              <w:rPr>
                <w:bCs/>
                <w:sz w:val="24"/>
              </w:rPr>
              <w:t>X</w:t>
            </w:r>
            <w:r>
              <w:rPr>
                <w:bCs/>
                <w:sz w:val="24"/>
              </w:rPr>
              <w:t>线、</w:t>
            </w:r>
            <w:r>
              <w:rPr>
                <w:bCs/>
                <w:sz w:val="24"/>
              </w:rPr>
              <w:t>CT</w:t>
            </w:r>
            <w:r>
              <w:rPr>
                <w:bCs/>
                <w:sz w:val="24"/>
              </w:rPr>
              <w:t>等影像或其他方式的检查报告；</w:t>
            </w:r>
          </w:p>
          <w:p w14:paraId="3746355E" w14:textId="77777777" w:rsidR="003A3368" w:rsidRDefault="003A3368" w:rsidP="00036FBE">
            <w:pPr>
              <w:jc w:val="left"/>
              <w:rPr>
                <w:bCs/>
                <w:sz w:val="24"/>
              </w:rPr>
            </w:pPr>
            <w:r>
              <w:rPr>
                <w:bCs/>
                <w:sz w:val="24"/>
              </w:rPr>
              <w:t>11</w:t>
            </w:r>
            <w:r>
              <w:rPr>
                <w:bCs/>
                <w:sz w:val="24"/>
              </w:rPr>
              <w:t>．伤残鉴定报告原件；</w:t>
            </w:r>
          </w:p>
          <w:p w14:paraId="1B7A3569" w14:textId="77777777" w:rsidR="003A3368" w:rsidRDefault="003A3368" w:rsidP="00036FBE">
            <w:pPr>
              <w:jc w:val="left"/>
              <w:rPr>
                <w:bCs/>
                <w:sz w:val="24"/>
              </w:rPr>
            </w:pPr>
            <w:r>
              <w:rPr>
                <w:bCs/>
                <w:sz w:val="24"/>
              </w:rPr>
              <w:t>12</w:t>
            </w:r>
            <w:r>
              <w:rPr>
                <w:bCs/>
                <w:sz w:val="24"/>
              </w:rPr>
              <w:t>．康复辅助器具费用收据和医嘱单；</w:t>
            </w:r>
          </w:p>
          <w:p w14:paraId="3A5FC3F4" w14:textId="77777777" w:rsidR="003A3368" w:rsidRDefault="003A3368" w:rsidP="00036FBE">
            <w:pPr>
              <w:jc w:val="left"/>
              <w:rPr>
                <w:bCs/>
                <w:sz w:val="24"/>
              </w:rPr>
            </w:pPr>
            <w:r>
              <w:rPr>
                <w:bCs/>
                <w:sz w:val="24"/>
              </w:rPr>
              <w:t>13</w:t>
            </w:r>
            <w:r>
              <w:rPr>
                <w:bCs/>
                <w:sz w:val="24"/>
              </w:rPr>
              <w:t>．死亡证明复印件（加盖机构公章）；</w:t>
            </w:r>
          </w:p>
          <w:p w14:paraId="06ED3412" w14:textId="77777777" w:rsidR="003A3368" w:rsidRDefault="003A3368" w:rsidP="00036FBE">
            <w:pPr>
              <w:jc w:val="left"/>
              <w:rPr>
                <w:bCs/>
                <w:sz w:val="24"/>
              </w:rPr>
            </w:pPr>
            <w:r>
              <w:rPr>
                <w:bCs/>
                <w:sz w:val="24"/>
              </w:rPr>
              <w:t>14</w:t>
            </w:r>
            <w:r>
              <w:rPr>
                <w:bCs/>
                <w:sz w:val="24"/>
              </w:rPr>
              <w:t>．火化证明复印件（加盖机构公章）；</w:t>
            </w:r>
          </w:p>
          <w:p w14:paraId="54F35481" w14:textId="77777777" w:rsidR="003A3368" w:rsidRDefault="003A3368" w:rsidP="00036FBE">
            <w:pPr>
              <w:jc w:val="left"/>
              <w:rPr>
                <w:bCs/>
                <w:sz w:val="24"/>
              </w:rPr>
            </w:pPr>
            <w:r>
              <w:rPr>
                <w:bCs/>
                <w:sz w:val="24"/>
              </w:rPr>
              <w:t>15</w:t>
            </w:r>
            <w:r>
              <w:rPr>
                <w:bCs/>
                <w:sz w:val="24"/>
              </w:rPr>
              <w:t>．第一受益人的身份证、关系证明和授权委托书等材料；</w:t>
            </w:r>
          </w:p>
          <w:p w14:paraId="15FDBB06" w14:textId="77777777" w:rsidR="003A3368" w:rsidRDefault="003A3368" w:rsidP="00036FBE">
            <w:pPr>
              <w:jc w:val="left"/>
              <w:rPr>
                <w:bCs/>
                <w:sz w:val="24"/>
              </w:rPr>
            </w:pPr>
            <w:r>
              <w:rPr>
                <w:bCs/>
                <w:sz w:val="24"/>
              </w:rPr>
              <w:t>16</w:t>
            </w:r>
            <w:r>
              <w:rPr>
                <w:bCs/>
                <w:sz w:val="24"/>
              </w:rPr>
              <w:t>．出险人的身份证扫描件；</w:t>
            </w:r>
          </w:p>
          <w:p w14:paraId="41FC86B5" w14:textId="77777777" w:rsidR="003A3368" w:rsidRDefault="003A3368" w:rsidP="00036FBE">
            <w:pPr>
              <w:jc w:val="left"/>
              <w:rPr>
                <w:bCs/>
                <w:sz w:val="24"/>
              </w:rPr>
            </w:pPr>
            <w:r>
              <w:rPr>
                <w:bCs/>
                <w:sz w:val="24"/>
              </w:rPr>
              <w:t>17</w:t>
            </w:r>
            <w:r>
              <w:rPr>
                <w:bCs/>
                <w:sz w:val="24"/>
              </w:rPr>
              <w:t>．出险人的入住合同扫描件；</w:t>
            </w:r>
          </w:p>
          <w:p w14:paraId="0FC8AA12" w14:textId="77777777" w:rsidR="003A3368" w:rsidRDefault="003A3368" w:rsidP="00036FBE">
            <w:pPr>
              <w:jc w:val="left"/>
              <w:rPr>
                <w:bCs/>
                <w:sz w:val="24"/>
              </w:rPr>
            </w:pPr>
            <w:r>
              <w:rPr>
                <w:bCs/>
                <w:sz w:val="24"/>
              </w:rPr>
              <w:t>18</w:t>
            </w:r>
            <w:r>
              <w:rPr>
                <w:bCs/>
                <w:sz w:val="24"/>
              </w:rPr>
              <w:t>．代理费发票；</w:t>
            </w:r>
          </w:p>
          <w:p w14:paraId="20311FA0" w14:textId="77777777" w:rsidR="003A3368" w:rsidRDefault="003A3368" w:rsidP="00036FBE">
            <w:pPr>
              <w:jc w:val="left"/>
              <w:rPr>
                <w:bCs/>
                <w:sz w:val="24"/>
              </w:rPr>
            </w:pPr>
            <w:r>
              <w:rPr>
                <w:bCs/>
                <w:sz w:val="24"/>
              </w:rPr>
              <w:t>19</w:t>
            </w:r>
            <w:r>
              <w:rPr>
                <w:bCs/>
                <w:sz w:val="24"/>
              </w:rPr>
              <w:t>．案件受理费收据；</w:t>
            </w:r>
          </w:p>
          <w:p w14:paraId="1797019D" w14:textId="77777777" w:rsidR="003A3368" w:rsidRDefault="003A3368" w:rsidP="00036FBE">
            <w:pPr>
              <w:jc w:val="left"/>
              <w:rPr>
                <w:bCs/>
                <w:sz w:val="24"/>
              </w:rPr>
            </w:pPr>
            <w:r>
              <w:rPr>
                <w:bCs/>
                <w:sz w:val="24"/>
              </w:rPr>
              <w:t>20</w:t>
            </w:r>
            <w:r>
              <w:rPr>
                <w:bCs/>
                <w:sz w:val="24"/>
              </w:rPr>
              <w:t>．</w:t>
            </w:r>
            <w:r>
              <w:rPr>
                <w:rFonts w:hint="eastAsia"/>
                <w:bCs/>
                <w:sz w:val="24"/>
              </w:rPr>
              <w:t>过款</w:t>
            </w:r>
            <w:r>
              <w:rPr>
                <w:bCs/>
                <w:sz w:val="24"/>
              </w:rPr>
              <w:t>凭证。</w:t>
            </w:r>
          </w:p>
        </w:tc>
      </w:tr>
    </w:tbl>
    <w:p w14:paraId="184F0CF9" w14:textId="77777777" w:rsidR="003A3368" w:rsidRDefault="003A3368" w:rsidP="003A3368">
      <w:pPr>
        <w:spacing w:line="360" w:lineRule="auto"/>
        <w:ind w:firstLine="420"/>
        <w:rPr>
          <w:bCs/>
          <w:sz w:val="24"/>
        </w:rPr>
      </w:pPr>
      <w:r>
        <w:rPr>
          <w:bCs/>
          <w:sz w:val="24"/>
        </w:rPr>
        <w:t>注：</w:t>
      </w:r>
    </w:p>
    <w:p w14:paraId="2BB15CA3" w14:textId="77777777" w:rsidR="003A3368" w:rsidRDefault="003A3368" w:rsidP="003A3368">
      <w:pPr>
        <w:spacing w:line="360" w:lineRule="auto"/>
        <w:ind w:firstLine="420"/>
        <w:rPr>
          <w:bCs/>
          <w:sz w:val="24"/>
        </w:rPr>
      </w:pPr>
      <w:r>
        <w:rPr>
          <w:bCs/>
          <w:sz w:val="24"/>
        </w:rPr>
        <w:t>4.1.1</w:t>
      </w:r>
      <w:r>
        <w:rPr>
          <w:bCs/>
          <w:sz w:val="24"/>
        </w:rPr>
        <w:t>以上若申请多个理赔项目赔偿时，理赔单</w:t>
      </w:r>
      <w:r>
        <w:rPr>
          <w:rFonts w:hint="eastAsia"/>
          <w:bCs/>
          <w:sz w:val="24"/>
        </w:rPr>
        <w:t>证</w:t>
      </w:r>
      <w:r>
        <w:rPr>
          <w:bCs/>
          <w:sz w:val="24"/>
        </w:rPr>
        <w:t>的重复项只交一份即可，例如</w:t>
      </w:r>
      <w:r>
        <w:rPr>
          <w:bCs/>
          <w:sz w:val="24"/>
        </w:rPr>
        <w:t>:</w:t>
      </w:r>
      <w:r>
        <w:rPr>
          <w:bCs/>
          <w:sz w:val="24"/>
        </w:rPr>
        <w:t>要申请意外医疗、住院津贴和骨折保险金时，只需要提交第</w:t>
      </w:r>
      <w:r>
        <w:rPr>
          <w:bCs/>
          <w:sz w:val="24"/>
        </w:rPr>
        <w:t>1</w:t>
      </w:r>
      <w:r>
        <w:rPr>
          <w:bCs/>
          <w:sz w:val="24"/>
        </w:rPr>
        <w:t>、</w:t>
      </w:r>
      <w:r>
        <w:rPr>
          <w:bCs/>
          <w:sz w:val="24"/>
        </w:rPr>
        <w:t>2</w:t>
      </w:r>
      <w:r>
        <w:rPr>
          <w:bCs/>
          <w:sz w:val="24"/>
        </w:rPr>
        <w:t>、</w:t>
      </w:r>
      <w:r>
        <w:rPr>
          <w:bCs/>
          <w:sz w:val="24"/>
        </w:rPr>
        <w:t>3</w:t>
      </w:r>
      <w:r>
        <w:rPr>
          <w:bCs/>
          <w:sz w:val="24"/>
        </w:rPr>
        <w:t>、</w:t>
      </w:r>
      <w:r>
        <w:rPr>
          <w:bCs/>
          <w:sz w:val="24"/>
        </w:rPr>
        <w:t>6</w:t>
      </w:r>
      <w:r>
        <w:rPr>
          <w:bCs/>
          <w:sz w:val="24"/>
        </w:rPr>
        <w:t>或</w:t>
      </w:r>
      <w:r>
        <w:rPr>
          <w:bCs/>
          <w:sz w:val="24"/>
        </w:rPr>
        <w:t>7</w:t>
      </w:r>
      <w:r>
        <w:rPr>
          <w:bCs/>
          <w:sz w:val="24"/>
        </w:rPr>
        <w:t>、</w:t>
      </w:r>
      <w:r>
        <w:rPr>
          <w:bCs/>
          <w:sz w:val="24"/>
        </w:rPr>
        <w:t>8</w:t>
      </w:r>
      <w:r>
        <w:rPr>
          <w:bCs/>
          <w:sz w:val="24"/>
        </w:rPr>
        <w:t>、</w:t>
      </w:r>
      <w:r>
        <w:rPr>
          <w:bCs/>
          <w:sz w:val="24"/>
        </w:rPr>
        <w:t>9</w:t>
      </w:r>
      <w:r>
        <w:rPr>
          <w:bCs/>
          <w:sz w:val="24"/>
        </w:rPr>
        <w:t>、</w:t>
      </w:r>
      <w:r>
        <w:rPr>
          <w:bCs/>
          <w:sz w:val="24"/>
        </w:rPr>
        <w:t>10</w:t>
      </w:r>
      <w:r>
        <w:rPr>
          <w:bCs/>
          <w:sz w:val="24"/>
        </w:rPr>
        <w:t>、</w:t>
      </w:r>
      <w:r>
        <w:rPr>
          <w:bCs/>
          <w:sz w:val="24"/>
        </w:rPr>
        <w:t>16</w:t>
      </w:r>
      <w:r>
        <w:rPr>
          <w:bCs/>
          <w:sz w:val="24"/>
        </w:rPr>
        <w:t>、</w:t>
      </w:r>
      <w:r>
        <w:rPr>
          <w:bCs/>
          <w:sz w:val="24"/>
        </w:rPr>
        <w:t>17</w:t>
      </w:r>
      <w:r>
        <w:rPr>
          <w:rFonts w:hint="eastAsia"/>
          <w:bCs/>
          <w:sz w:val="24"/>
        </w:rPr>
        <w:t>、</w:t>
      </w:r>
      <w:r>
        <w:rPr>
          <w:rFonts w:hint="eastAsia"/>
          <w:bCs/>
          <w:sz w:val="24"/>
        </w:rPr>
        <w:t>2</w:t>
      </w:r>
      <w:r>
        <w:rPr>
          <w:bCs/>
          <w:sz w:val="24"/>
        </w:rPr>
        <w:t>0</w:t>
      </w:r>
      <w:r>
        <w:rPr>
          <w:bCs/>
          <w:sz w:val="24"/>
        </w:rPr>
        <w:t>资料即可。</w:t>
      </w:r>
    </w:p>
    <w:p w14:paraId="4E3BAB30" w14:textId="77777777" w:rsidR="003A3368" w:rsidRDefault="003A3368" w:rsidP="003A3368">
      <w:pPr>
        <w:spacing w:line="360" w:lineRule="auto"/>
        <w:ind w:firstLine="420"/>
        <w:rPr>
          <w:bCs/>
          <w:sz w:val="24"/>
        </w:rPr>
      </w:pPr>
      <w:r>
        <w:rPr>
          <w:bCs/>
          <w:sz w:val="24"/>
        </w:rPr>
        <w:t>4.1.2</w:t>
      </w:r>
      <w:r>
        <w:rPr>
          <w:bCs/>
          <w:sz w:val="24"/>
        </w:rPr>
        <w:t>如果有其他保险报销或者单位报销，可提交第</w:t>
      </w:r>
      <w:r>
        <w:rPr>
          <w:bCs/>
          <w:sz w:val="24"/>
        </w:rPr>
        <w:t>2</w:t>
      </w:r>
      <w:r>
        <w:rPr>
          <w:bCs/>
          <w:sz w:val="24"/>
        </w:rPr>
        <w:t>、</w:t>
      </w:r>
      <w:r>
        <w:rPr>
          <w:bCs/>
          <w:sz w:val="24"/>
        </w:rPr>
        <w:t>3</w:t>
      </w:r>
      <w:r>
        <w:rPr>
          <w:bCs/>
          <w:sz w:val="24"/>
        </w:rPr>
        <w:t>、</w:t>
      </w:r>
      <w:r>
        <w:rPr>
          <w:bCs/>
          <w:sz w:val="24"/>
        </w:rPr>
        <w:t>6</w:t>
      </w:r>
      <w:r>
        <w:rPr>
          <w:bCs/>
          <w:sz w:val="24"/>
        </w:rPr>
        <w:t>或</w:t>
      </w:r>
      <w:r>
        <w:rPr>
          <w:bCs/>
          <w:sz w:val="24"/>
        </w:rPr>
        <w:t>7</w:t>
      </w:r>
      <w:r>
        <w:rPr>
          <w:bCs/>
          <w:sz w:val="24"/>
        </w:rPr>
        <w:t>、</w:t>
      </w:r>
      <w:r>
        <w:rPr>
          <w:bCs/>
          <w:sz w:val="24"/>
        </w:rPr>
        <w:t>8</w:t>
      </w:r>
      <w:r>
        <w:rPr>
          <w:bCs/>
          <w:sz w:val="24"/>
        </w:rPr>
        <w:t>、</w:t>
      </w:r>
      <w:r>
        <w:rPr>
          <w:bCs/>
          <w:sz w:val="24"/>
        </w:rPr>
        <w:t>9</w:t>
      </w:r>
      <w:r>
        <w:rPr>
          <w:bCs/>
          <w:sz w:val="24"/>
        </w:rPr>
        <w:t>资料的复印件，以及其他保险报销分割单原件或者单位报销证明原件。</w:t>
      </w:r>
    </w:p>
    <w:p w14:paraId="62231F56" w14:textId="77777777" w:rsidR="003A3368" w:rsidRDefault="003A3368" w:rsidP="003A3368">
      <w:pPr>
        <w:spacing w:line="360" w:lineRule="auto"/>
        <w:ind w:firstLine="420"/>
        <w:rPr>
          <w:bCs/>
          <w:sz w:val="24"/>
        </w:rPr>
      </w:pPr>
      <w:r>
        <w:rPr>
          <w:bCs/>
          <w:sz w:val="24"/>
        </w:rPr>
        <w:t>4.1.3</w:t>
      </w:r>
      <w:r>
        <w:rPr>
          <w:bCs/>
          <w:sz w:val="24"/>
        </w:rPr>
        <w:t>救助人员申请理赔项目赔偿时</w:t>
      </w:r>
    </w:p>
    <w:p w14:paraId="78760A58" w14:textId="77777777" w:rsidR="003A3368" w:rsidRDefault="003A3368" w:rsidP="003A3368">
      <w:pPr>
        <w:spacing w:line="360" w:lineRule="auto"/>
        <w:ind w:firstLine="420"/>
        <w:rPr>
          <w:bCs/>
          <w:sz w:val="24"/>
        </w:rPr>
      </w:pPr>
      <w:r>
        <w:rPr>
          <w:rFonts w:ascii="宋体" w:hAnsi="宋体" w:cs="宋体" w:hint="eastAsia"/>
          <w:bCs/>
          <w:sz w:val="24"/>
        </w:rPr>
        <w:t>①</w:t>
      </w:r>
      <w:r>
        <w:rPr>
          <w:bCs/>
          <w:sz w:val="24"/>
        </w:rPr>
        <w:t>需提交第</w:t>
      </w:r>
      <w:r>
        <w:rPr>
          <w:bCs/>
          <w:sz w:val="24"/>
        </w:rPr>
        <w:t>1</w:t>
      </w:r>
      <w:r>
        <w:rPr>
          <w:bCs/>
          <w:sz w:val="24"/>
        </w:rPr>
        <w:t>、</w:t>
      </w:r>
      <w:r>
        <w:rPr>
          <w:bCs/>
          <w:sz w:val="24"/>
        </w:rPr>
        <w:t>2</w:t>
      </w:r>
      <w:r>
        <w:rPr>
          <w:bCs/>
          <w:sz w:val="24"/>
        </w:rPr>
        <w:t>、</w:t>
      </w:r>
      <w:r>
        <w:rPr>
          <w:bCs/>
          <w:sz w:val="24"/>
        </w:rPr>
        <w:t>3</w:t>
      </w:r>
      <w:r>
        <w:rPr>
          <w:bCs/>
          <w:sz w:val="24"/>
        </w:rPr>
        <w:t>、</w:t>
      </w:r>
      <w:r>
        <w:rPr>
          <w:bCs/>
          <w:sz w:val="24"/>
        </w:rPr>
        <w:t>4</w:t>
      </w:r>
      <w:r>
        <w:rPr>
          <w:bCs/>
          <w:sz w:val="24"/>
        </w:rPr>
        <w:t>、</w:t>
      </w:r>
      <w:r>
        <w:rPr>
          <w:bCs/>
          <w:sz w:val="24"/>
        </w:rPr>
        <w:t>5</w:t>
      </w:r>
      <w:r>
        <w:rPr>
          <w:bCs/>
          <w:sz w:val="24"/>
        </w:rPr>
        <w:t>、</w:t>
      </w:r>
      <w:r>
        <w:rPr>
          <w:bCs/>
          <w:sz w:val="24"/>
        </w:rPr>
        <w:t>6</w:t>
      </w:r>
      <w:r>
        <w:rPr>
          <w:rFonts w:hint="eastAsia"/>
          <w:bCs/>
          <w:sz w:val="24"/>
        </w:rPr>
        <w:t>或</w:t>
      </w:r>
      <w:r>
        <w:rPr>
          <w:bCs/>
          <w:sz w:val="24"/>
        </w:rPr>
        <w:t>7</w:t>
      </w:r>
      <w:r>
        <w:rPr>
          <w:bCs/>
          <w:sz w:val="24"/>
        </w:rPr>
        <w:t>、</w:t>
      </w:r>
      <w:r>
        <w:rPr>
          <w:bCs/>
          <w:sz w:val="24"/>
        </w:rPr>
        <w:t>8</w:t>
      </w:r>
      <w:r>
        <w:rPr>
          <w:bCs/>
          <w:sz w:val="24"/>
        </w:rPr>
        <w:t>、</w:t>
      </w:r>
      <w:r>
        <w:rPr>
          <w:bCs/>
          <w:sz w:val="24"/>
        </w:rPr>
        <w:t>9</w:t>
      </w:r>
      <w:r>
        <w:rPr>
          <w:bCs/>
          <w:sz w:val="24"/>
        </w:rPr>
        <w:t>、</w:t>
      </w:r>
      <w:r>
        <w:rPr>
          <w:bCs/>
          <w:sz w:val="24"/>
        </w:rPr>
        <w:t>10</w:t>
      </w:r>
      <w:r>
        <w:rPr>
          <w:bCs/>
          <w:sz w:val="24"/>
        </w:rPr>
        <w:t>资料；若发生护理费用时需要提供护理费发票；若发生死亡案件时，需提供死亡证明复印件及丧葬费用实际发生额相关证明材料，包括但不限于发票、收据等。</w:t>
      </w:r>
    </w:p>
    <w:p w14:paraId="6377C595" w14:textId="77777777" w:rsidR="003A3368" w:rsidRDefault="003A3368" w:rsidP="003A3368">
      <w:pPr>
        <w:spacing w:line="360" w:lineRule="auto"/>
        <w:ind w:firstLine="420"/>
        <w:rPr>
          <w:bCs/>
          <w:sz w:val="24"/>
        </w:rPr>
      </w:pPr>
      <w:r>
        <w:rPr>
          <w:rFonts w:ascii="宋体" w:hAnsi="宋体" w:cs="宋体" w:hint="eastAsia"/>
          <w:bCs/>
          <w:sz w:val="24"/>
        </w:rPr>
        <w:t>②</w:t>
      </w:r>
      <w:r>
        <w:rPr>
          <w:bCs/>
          <w:sz w:val="24"/>
        </w:rPr>
        <w:t>救助人员由北京市民政局输送至被保险人处的相关信息材料，被保险人出具的该受伤人员属于本补充协议所约定的服务对象的证明，无需提供该救助人员身份证明材料。</w:t>
      </w:r>
    </w:p>
    <w:p w14:paraId="04E3C976" w14:textId="77777777" w:rsidR="003A3368" w:rsidRDefault="003A3368" w:rsidP="003A3368">
      <w:pPr>
        <w:spacing w:line="360" w:lineRule="auto"/>
        <w:ind w:firstLine="420"/>
        <w:rPr>
          <w:bCs/>
          <w:sz w:val="24"/>
        </w:rPr>
      </w:pPr>
      <w:r>
        <w:rPr>
          <w:bCs/>
          <w:sz w:val="24"/>
        </w:rPr>
        <w:t>4.1.4</w:t>
      </w:r>
      <w:r>
        <w:rPr>
          <w:bCs/>
          <w:sz w:val="24"/>
        </w:rPr>
        <w:t>．发生财产损失时应提供公安机关报案或立案证明、损失财产的价值证明。如无法提供损失财产的价值证明，由乙方首席承保人根据出险时同类型财产市场价值并扣除相应折旧后进行赔付。</w:t>
      </w:r>
    </w:p>
    <w:p w14:paraId="31B46FA9" w14:textId="77777777" w:rsidR="003A3368" w:rsidRDefault="003A3368" w:rsidP="003A3368">
      <w:pPr>
        <w:spacing w:line="360" w:lineRule="auto"/>
        <w:ind w:firstLine="420"/>
        <w:rPr>
          <w:bCs/>
          <w:sz w:val="24"/>
        </w:rPr>
      </w:pPr>
      <w:r>
        <w:rPr>
          <w:bCs/>
          <w:sz w:val="24"/>
        </w:rPr>
        <w:t>4.2</w:t>
      </w:r>
      <w:r>
        <w:rPr>
          <w:bCs/>
          <w:sz w:val="24"/>
        </w:rPr>
        <w:t>养老机构雇主责任保险理赔所需资料清单</w:t>
      </w:r>
    </w:p>
    <w:tbl>
      <w:tblPr>
        <w:tblW w:w="5000" w:type="pct"/>
        <w:tblInd w:w="5" w:type="dxa"/>
        <w:tblCellMar>
          <w:left w:w="0" w:type="dxa"/>
          <w:right w:w="0" w:type="dxa"/>
        </w:tblCellMar>
        <w:tblLook w:val="04A0" w:firstRow="1" w:lastRow="0" w:firstColumn="1" w:lastColumn="0" w:noHBand="0" w:noVBand="1"/>
      </w:tblPr>
      <w:tblGrid>
        <w:gridCol w:w="2735"/>
        <w:gridCol w:w="6327"/>
      </w:tblGrid>
      <w:tr w:rsidR="003A3368" w14:paraId="7B0EC6D3" w14:textId="77777777" w:rsidTr="00036FBE">
        <w:tc>
          <w:tcPr>
            <w:tcW w:w="1509" w:type="pct"/>
            <w:tcBorders>
              <w:top w:val="single" w:sz="4" w:space="0" w:color="000000"/>
              <w:left w:val="single" w:sz="4" w:space="0" w:color="000000"/>
              <w:bottom w:val="single" w:sz="4" w:space="0" w:color="000000"/>
              <w:right w:val="single" w:sz="4" w:space="0" w:color="000000"/>
            </w:tcBorders>
          </w:tcPr>
          <w:p w14:paraId="722C7E48" w14:textId="77777777" w:rsidR="003A3368" w:rsidRDefault="003A3368" w:rsidP="00036FBE">
            <w:pPr>
              <w:jc w:val="left"/>
              <w:rPr>
                <w:bCs/>
                <w:sz w:val="24"/>
              </w:rPr>
            </w:pPr>
            <w:r>
              <w:rPr>
                <w:bCs/>
                <w:sz w:val="24"/>
              </w:rPr>
              <w:lastRenderedPageBreak/>
              <w:t>理赔项目</w:t>
            </w:r>
          </w:p>
        </w:tc>
        <w:tc>
          <w:tcPr>
            <w:tcW w:w="3491" w:type="pct"/>
            <w:tcBorders>
              <w:top w:val="single" w:sz="4" w:space="0" w:color="000000"/>
              <w:left w:val="single" w:sz="4" w:space="0" w:color="000000"/>
              <w:bottom w:val="single" w:sz="4" w:space="0" w:color="000000"/>
              <w:right w:val="single" w:sz="4" w:space="0" w:color="000000"/>
            </w:tcBorders>
          </w:tcPr>
          <w:p w14:paraId="2FF592D5" w14:textId="77777777" w:rsidR="003A3368" w:rsidRDefault="003A3368" w:rsidP="00036FBE">
            <w:pPr>
              <w:jc w:val="left"/>
              <w:rPr>
                <w:bCs/>
                <w:sz w:val="24"/>
              </w:rPr>
            </w:pPr>
            <w:r>
              <w:rPr>
                <w:bCs/>
                <w:sz w:val="24"/>
              </w:rPr>
              <w:t>理赔单</w:t>
            </w:r>
            <w:r>
              <w:rPr>
                <w:rFonts w:hint="eastAsia"/>
                <w:bCs/>
                <w:sz w:val="24"/>
              </w:rPr>
              <w:t>证</w:t>
            </w:r>
          </w:p>
        </w:tc>
      </w:tr>
      <w:tr w:rsidR="003A3368" w14:paraId="4925B0BA" w14:textId="77777777" w:rsidTr="00036FBE">
        <w:tc>
          <w:tcPr>
            <w:tcW w:w="1509" w:type="pct"/>
            <w:tcBorders>
              <w:top w:val="single" w:sz="4" w:space="0" w:color="000000"/>
              <w:left w:val="single" w:sz="4" w:space="0" w:color="000000"/>
              <w:bottom w:val="single" w:sz="4" w:space="0" w:color="000000"/>
              <w:right w:val="single" w:sz="4" w:space="0" w:color="000000"/>
            </w:tcBorders>
          </w:tcPr>
          <w:p w14:paraId="00EE7781" w14:textId="77777777" w:rsidR="003A3368" w:rsidRDefault="003A3368" w:rsidP="00036FBE">
            <w:pPr>
              <w:jc w:val="left"/>
              <w:rPr>
                <w:bCs/>
                <w:sz w:val="24"/>
              </w:rPr>
            </w:pPr>
            <w:r>
              <w:rPr>
                <w:bCs/>
                <w:sz w:val="24"/>
              </w:rPr>
              <w:t>意外身故</w:t>
            </w:r>
          </w:p>
        </w:tc>
        <w:tc>
          <w:tcPr>
            <w:tcW w:w="3491" w:type="pct"/>
            <w:tcBorders>
              <w:top w:val="single" w:sz="4" w:space="0" w:color="000000"/>
              <w:left w:val="single" w:sz="4" w:space="0" w:color="000000"/>
              <w:bottom w:val="single" w:sz="4" w:space="0" w:color="000000"/>
              <w:right w:val="single" w:sz="4" w:space="0" w:color="000000"/>
            </w:tcBorders>
          </w:tcPr>
          <w:p w14:paraId="576B443D" w14:textId="77777777" w:rsidR="003A3368" w:rsidRDefault="003A3368" w:rsidP="00036FBE">
            <w:pPr>
              <w:jc w:val="left"/>
              <w:rPr>
                <w:bCs/>
                <w:sz w:val="24"/>
              </w:rPr>
            </w:pPr>
            <w:r>
              <w:rPr>
                <w:bCs/>
                <w:sz w:val="24"/>
              </w:rPr>
              <w:t>1</w:t>
            </w:r>
            <w:r>
              <w:rPr>
                <w:bCs/>
                <w:sz w:val="24"/>
              </w:rPr>
              <w:t>、</w:t>
            </w:r>
            <w:r>
              <w:rPr>
                <w:bCs/>
                <w:sz w:val="24"/>
              </w:rPr>
              <w:t>7</w:t>
            </w:r>
            <w:r>
              <w:rPr>
                <w:bCs/>
                <w:sz w:val="24"/>
              </w:rPr>
              <w:t>、</w:t>
            </w:r>
            <w:r>
              <w:rPr>
                <w:bCs/>
                <w:sz w:val="24"/>
              </w:rPr>
              <w:t>11</w:t>
            </w:r>
            <w:r>
              <w:rPr>
                <w:bCs/>
                <w:sz w:val="24"/>
              </w:rPr>
              <w:t>、</w:t>
            </w:r>
            <w:r>
              <w:rPr>
                <w:bCs/>
                <w:sz w:val="24"/>
              </w:rPr>
              <w:t>12</w:t>
            </w:r>
            <w:r>
              <w:rPr>
                <w:bCs/>
                <w:sz w:val="24"/>
              </w:rPr>
              <w:t>、</w:t>
            </w:r>
            <w:r>
              <w:rPr>
                <w:bCs/>
                <w:sz w:val="24"/>
              </w:rPr>
              <w:t>13</w:t>
            </w:r>
            <w:r>
              <w:rPr>
                <w:bCs/>
                <w:sz w:val="24"/>
              </w:rPr>
              <w:t>、</w:t>
            </w:r>
            <w:r>
              <w:rPr>
                <w:bCs/>
                <w:sz w:val="24"/>
              </w:rPr>
              <w:t>16</w:t>
            </w:r>
            <w:r>
              <w:rPr>
                <w:bCs/>
                <w:sz w:val="24"/>
              </w:rPr>
              <w:t>、</w:t>
            </w:r>
            <w:r>
              <w:rPr>
                <w:bCs/>
                <w:sz w:val="24"/>
              </w:rPr>
              <w:t>17</w:t>
            </w:r>
            <w:r>
              <w:rPr>
                <w:bCs/>
                <w:sz w:val="24"/>
              </w:rPr>
              <w:t>、</w:t>
            </w:r>
            <w:r>
              <w:rPr>
                <w:bCs/>
                <w:sz w:val="24"/>
              </w:rPr>
              <w:t>18</w:t>
            </w:r>
          </w:p>
        </w:tc>
      </w:tr>
      <w:tr w:rsidR="003A3368" w14:paraId="1CFDAB6D" w14:textId="77777777" w:rsidTr="00036FBE">
        <w:tc>
          <w:tcPr>
            <w:tcW w:w="1509" w:type="pct"/>
            <w:tcBorders>
              <w:top w:val="single" w:sz="4" w:space="0" w:color="000000"/>
              <w:left w:val="single" w:sz="4" w:space="0" w:color="000000"/>
              <w:bottom w:val="single" w:sz="4" w:space="0" w:color="000000"/>
              <w:right w:val="single" w:sz="4" w:space="0" w:color="000000"/>
            </w:tcBorders>
          </w:tcPr>
          <w:p w14:paraId="45F9A956" w14:textId="77777777" w:rsidR="003A3368" w:rsidRDefault="003A3368" w:rsidP="00036FBE">
            <w:pPr>
              <w:jc w:val="left"/>
              <w:rPr>
                <w:bCs/>
                <w:sz w:val="24"/>
              </w:rPr>
            </w:pPr>
            <w:r>
              <w:rPr>
                <w:bCs/>
                <w:sz w:val="24"/>
              </w:rPr>
              <w:t>意外伤残</w:t>
            </w:r>
          </w:p>
        </w:tc>
        <w:tc>
          <w:tcPr>
            <w:tcW w:w="3491" w:type="pct"/>
            <w:tcBorders>
              <w:top w:val="single" w:sz="4" w:space="0" w:color="000000"/>
              <w:left w:val="single" w:sz="4" w:space="0" w:color="000000"/>
              <w:bottom w:val="single" w:sz="4" w:space="0" w:color="000000"/>
              <w:right w:val="single" w:sz="4" w:space="0" w:color="000000"/>
            </w:tcBorders>
          </w:tcPr>
          <w:p w14:paraId="15E212F3" w14:textId="77777777" w:rsidR="003A3368" w:rsidRDefault="003A3368" w:rsidP="00036FBE">
            <w:pPr>
              <w:jc w:val="left"/>
              <w:rPr>
                <w:bCs/>
                <w:sz w:val="24"/>
              </w:rPr>
            </w:pPr>
            <w:r>
              <w:rPr>
                <w:bCs/>
                <w:sz w:val="24"/>
              </w:rPr>
              <w:t>1</w:t>
            </w:r>
            <w:r>
              <w:rPr>
                <w:bCs/>
                <w:sz w:val="24"/>
              </w:rPr>
              <w:t>、</w:t>
            </w:r>
            <w:r>
              <w:rPr>
                <w:bCs/>
                <w:sz w:val="24"/>
              </w:rPr>
              <w:t>7</w:t>
            </w:r>
            <w:r>
              <w:rPr>
                <w:bCs/>
                <w:sz w:val="24"/>
              </w:rPr>
              <w:t>、</w:t>
            </w:r>
            <w:r>
              <w:rPr>
                <w:bCs/>
                <w:sz w:val="24"/>
              </w:rPr>
              <w:t>10</w:t>
            </w:r>
            <w:r>
              <w:rPr>
                <w:bCs/>
                <w:sz w:val="24"/>
              </w:rPr>
              <w:t>、</w:t>
            </w:r>
            <w:r>
              <w:rPr>
                <w:bCs/>
                <w:sz w:val="24"/>
              </w:rPr>
              <w:t>16</w:t>
            </w:r>
            <w:r>
              <w:rPr>
                <w:bCs/>
                <w:sz w:val="24"/>
              </w:rPr>
              <w:t>、</w:t>
            </w:r>
            <w:r>
              <w:rPr>
                <w:bCs/>
                <w:sz w:val="24"/>
              </w:rPr>
              <w:t>17</w:t>
            </w:r>
            <w:r>
              <w:rPr>
                <w:bCs/>
                <w:sz w:val="24"/>
              </w:rPr>
              <w:t>、</w:t>
            </w:r>
            <w:r>
              <w:rPr>
                <w:bCs/>
                <w:sz w:val="24"/>
              </w:rPr>
              <w:t>18</w:t>
            </w:r>
          </w:p>
        </w:tc>
      </w:tr>
      <w:tr w:rsidR="003A3368" w14:paraId="03DEA44F" w14:textId="77777777" w:rsidTr="00036FBE">
        <w:tc>
          <w:tcPr>
            <w:tcW w:w="1509" w:type="pct"/>
            <w:tcBorders>
              <w:top w:val="single" w:sz="4" w:space="0" w:color="000000"/>
              <w:left w:val="single" w:sz="4" w:space="0" w:color="000000"/>
              <w:bottom w:val="single" w:sz="4" w:space="0" w:color="000000"/>
              <w:right w:val="single" w:sz="4" w:space="0" w:color="000000"/>
            </w:tcBorders>
          </w:tcPr>
          <w:p w14:paraId="4AA64273" w14:textId="77777777" w:rsidR="003A3368" w:rsidRDefault="003A3368" w:rsidP="00036FBE">
            <w:pPr>
              <w:jc w:val="left"/>
              <w:rPr>
                <w:bCs/>
                <w:sz w:val="24"/>
              </w:rPr>
            </w:pPr>
            <w:r>
              <w:rPr>
                <w:bCs/>
                <w:sz w:val="24"/>
              </w:rPr>
              <w:t>意外医疗</w:t>
            </w:r>
          </w:p>
        </w:tc>
        <w:tc>
          <w:tcPr>
            <w:tcW w:w="3491" w:type="pct"/>
            <w:tcBorders>
              <w:top w:val="single" w:sz="4" w:space="0" w:color="000000"/>
              <w:left w:val="single" w:sz="4" w:space="0" w:color="000000"/>
              <w:bottom w:val="single" w:sz="4" w:space="0" w:color="000000"/>
              <w:right w:val="single" w:sz="4" w:space="0" w:color="000000"/>
            </w:tcBorders>
          </w:tcPr>
          <w:p w14:paraId="6750050D" w14:textId="77777777" w:rsidR="003A3368" w:rsidRDefault="003A3368" w:rsidP="00036FBE">
            <w:pPr>
              <w:jc w:val="left"/>
              <w:rPr>
                <w:bCs/>
                <w:sz w:val="24"/>
              </w:rPr>
            </w:pPr>
            <w:r>
              <w:rPr>
                <w:bCs/>
                <w:sz w:val="24"/>
              </w:rPr>
              <w:t>1</w:t>
            </w:r>
            <w:r>
              <w:rPr>
                <w:bCs/>
                <w:sz w:val="24"/>
              </w:rPr>
              <w:t>、</w:t>
            </w:r>
            <w:r>
              <w:rPr>
                <w:bCs/>
                <w:sz w:val="24"/>
              </w:rPr>
              <w:t>2</w:t>
            </w:r>
            <w:r>
              <w:rPr>
                <w:bCs/>
                <w:sz w:val="24"/>
              </w:rPr>
              <w:t>、</w:t>
            </w:r>
            <w:r>
              <w:rPr>
                <w:bCs/>
                <w:sz w:val="24"/>
              </w:rPr>
              <w:t>3</w:t>
            </w:r>
            <w:r>
              <w:rPr>
                <w:bCs/>
                <w:sz w:val="24"/>
              </w:rPr>
              <w:t>、</w:t>
            </w:r>
            <w:r>
              <w:rPr>
                <w:bCs/>
                <w:sz w:val="24"/>
              </w:rPr>
              <w:t>4</w:t>
            </w:r>
            <w:r>
              <w:rPr>
                <w:bCs/>
                <w:sz w:val="24"/>
              </w:rPr>
              <w:t>、</w:t>
            </w:r>
            <w:r>
              <w:rPr>
                <w:bCs/>
                <w:sz w:val="24"/>
              </w:rPr>
              <w:t>5</w:t>
            </w:r>
            <w:r>
              <w:rPr>
                <w:bCs/>
                <w:sz w:val="24"/>
              </w:rPr>
              <w:t>、</w:t>
            </w:r>
            <w:r>
              <w:rPr>
                <w:bCs/>
                <w:sz w:val="24"/>
              </w:rPr>
              <w:t>7</w:t>
            </w:r>
            <w:r>
              <w:rPr>
                <w:bCs/>
                <w:sz w:val="24"/>
              </w:rPr>
              <w:t>、</w:t>
            </w:r>
            <w:r>
              <w:rPr>
                <w:bCs/>
                <w:sz w:val="24"/>
              </w:rPr>
              <w:t>8</w:t>
            </w:r>
            <w:r>
              <w:rPr>
                <w:bCs/>
                <w:sz w:val="24"/>
              </w:rPr>
              <w:t>、</w:t>
            </w:r>
            <w:r>
              <w:rPr>
                <w:bCs/>
                <w:sz w:val="24"/>
              </w:rPr>
              <w:t>9</w:t>
            </w:r>
            <w:r>
              <w:rPr>
                <w:bCs/>
                <w:sz w:val="24"/>
              </w:rPr>
              <w:t>、</w:t>
            </w:r>
            <w:r>
              <w:rPr>
                <w:bCs/>
                <w:sz w:val="24"/>
              </w:rPr>
              <w:t>16</w:t>
            </w:r>
            <w:r>
              <w:rPr>
                <w:bCs/>
                <w:sz w:val="24"/>
              </w:rPr>
              <w:t>、</w:t>
            </w:r>
            <w:r>
              <w:rPr>
                <w:bCs/>
                <w:sz w:val="24"/>
              </w:rPr>
              <w:t>17</w:t>
            </w:r>
            <w:r>
              <w:rPr>
                <w:bCs/>
                <w:sz w:val="24"/>
              </w:rPr>
              <w:t>、</w:t>
            </w:r>
            <w:r>
              <w:rPr>
                <w:bCs/>
                <w:sz w:val="24"/>
              </w:rPr>
              <w:t>18</w:t>
            </w:r>
          </w:p>
        </w:tc>
      </w:tr>
      <w:tr w:rsidR="003A3368" w14:paraId="1B2301AA" w14:textId="77777777" w:rsidTr="00036FBE">
        <w:tc>
          <w:tcPr>
            <w:tcW w:w="1509" w:type="pct"/>
            <w:tcBorders>
              <w:top w:val="single" w:sz="4" w:space="0" w:color="000000"/>
              <w:left w:val="single" w:sz="4" w:space="0" w:color="000000"/>
              <w:bottom w:val="single" w:sz="4" w:space="0" w:color="000000"/>
              <w:right w:val="single" w:sz="4" w:space="0" w:color="000000"/>
            </w:tcBorders>
          </w:tcPr>
          <w:p w14:paraId="0F522359" w14:textId="77777777" w:rsidR="003A3368" w:rsidRDefault="003A3368" w:rsidP="00036FBE">
            <w:pPr>
              <w:jc w:val="left"/>
              <w:rPr>
                <w:bCs/>
                <w:sz w:val="24"/>
              </w:rPr>
            </w:pPr>
            <w:r>
              <w:rPr>
                <w:bCs/>
                <w:sz w:val="24"/>
              </w:rPr>
              <w:t>误工费用</w:t>
            </w:r>
          </w:p>
        </w:tc>
        <w:tc>
          <w:tcPr>
            <w:tcW w:w="3491" w:type="pct"/>
            <w:tcBorders>
              <w:top w:val="single" w:sz="4" w:space="0" w:color="000000"/>
              <w:left w:val="single" w:sz="4" w:space="0" w:color="000000"/>
              <w:bottom w:val="single" w:sz="4" w:space="0" w:color="000000"/>
              <w:right w:val="single" w:sz="4" w:space="0" w:color="000000"/>
            </w:tcBorders>
          </w:tcPr>
          <w:p w14:paraId="5D22CD18" w14:textId="77777777" w:rsidR="003A3368" w:rsidRDefault="003A3368" w:rsidP="00036FBE">
            <w:pPr>
              <w:jc w:val="left"/>
              <w:rPr>
                <w:bCs/>
                <w:sz w:val="24"/>
              </w:rPr>
            </w:pPr>
            <w:r>
              <w:rPr>
                <w:bCs/>
                <w:sz w:val="24"/>
              </w:rPr>
              <w:t>1</w:t>
            </w:r>
            <w:r>
              <w:rPr>
                <w:rFonts w:hint="eastAsia"/>
                <w:bCs/>
                <w:sz w:val="24"/>
              </w:rPr>
              <w:t>、</w:t>
            </w:r>
            <w:r>
              <w:rPr>
                <w:bCs/>
                <w:sz w:val="24"/>
              </w:rPr>
              <w:t>6</w:t>
            </w:r>
            <w:r>
              <w:rPr>
                <w:bCs/>
                <w:sz w:val="24"/>
              </w:rPr>
              <w:t>、</w:t>
            </w:r>
            <w:r>
              <w:rPr>
                <w:rFonts w:hint="eastAsia"/>
                <w:bCs/>
                <w:sz w:val="24"/>
              </w:rPr>
              <w:t>7</w:t>
            </w:r>
            <w:r>
              <w:rPr>
                <w:rFonts w:hint="eastAsia"/>
                <w:bCs/>
                <w:sz w:val="24"/>
              </w:rPr>
              <w:t>、</w:t>
            </w:r>
            <w:r>
              <w:rPr>
                <w:bCs/>
                <w:sz w:val="24"/>
              </w:rPr>
              <w:t>14</w:t>
            </w:r>
            <w:r>
              <w:rPr>
                <w:bCs/>
                <w:sz w:val="24"/>
              </w:rPr>
              <w:t>、</w:t>
            </w:r>
            <w:r>
              <w:rPr>
                <w:bCs/>
                <w:sz w:val="24"/>
              </w:rPr>
              <w:t>15</w:t>
            </w:r>
            <w:r>
              <w:rPr>
                <w:bCs/>
                <w:sz w:val="24"/>
              </w:rPr>
              <w:t>、</w:t>
            </w:r>
            <w:r>
              <w:rPr>
                <w:bCs/>
                <w:sz w:val="24"/>
              </w:rPr>
              <w:t>16</w:t>
            </w:r>
            <w:r>
              <w:rPr>
                <w:bCs/>
                <w:sz w:val="24"/>
              </w:rPr>
              <w:t>、</w:t>
            </w:r>
            <w:r>
              <w:rPr>
                <w:bCs/>
                <w:sz w:val="24"/>
              </w:rPr>
              <w:t>17</w:t>
            </w:r>
            <w:r>
              <w:rPr>
                <w:bCs/>
                <w:sz w:val="24"/>
              </w:rPr>
              <w:t>、</w:t>
            </w:r>
            <w:r>
              <w:rPr>
                <w:bCs/>
                <w:sz w:val="24"/>
              </w:rPr>
              <w:t>18</w:t>
            </w:r>
          </w:p>
        </w:tc>
      </w:tr>
      <w:tr w:rsidR="003A3368" w14:paraId="08EBDF68" w14:textId="77777777" w:rsidTr="00036FBE">
        <w:tc>
          <w:tcPr>
            <w:tcW w:w="5000" w:type="pct"/>
            <w:gridSpan w:val="2"/>
            <w:tcBorders>
              <w:top w:val="single" w:sz="4" w:space="0" w:color="000000"/>
              <w:left w:val="single" w:sz="4" w:space="0" w:color="000000"/>
              <w:bottom w:val="single" w:sz="4" w:space="0" w:color="000000"/>
              <w:right w:val="single" w:sz="4" w:space="0" w:color="000000"/>
            </w:tcBorders>
          </w:tcPr>
          <w:p w14:paraId="29039879" w14:textId="77777777" w:rsidR="003A3368" w:rsidRDefault="003A3368" w:rsidP="00036FBE">
            <w:pPr>
              <w:jc w:val="left"/>
              <w:rPr>
                <w:bCs/>
                <w:sz w:val="24"/>
              </w:rPr>
            </w:pPr>
            <w:r>
              <w:rPr>
                <w:bCs/>
                <w:sz w:val="24"/>
              </w:rPr>
              <w:t>1</w:t>
            </w:r>
            <w:r>
              <w:rPr>
                <w:bCs/>
                <w:sz w:val="24"/>
              </w:rPr>
              <w:t>．索赔申请书；</w:t>
            </w:r>
          </w:p>
          <w:p w14:paraId="09FD18E7" w14:textId="77777777" w:rsidR="003A3368" w:rsidRDefault="003A3368" w:rsidP="00036FBE">
            <w:pPr>
              <w:jc w:val="left"/>
              <w:rPr>
                <w:bCs/>
                <w:sz w:val="24"/>
              </w:rPr>
            </w:pPr>
            <w:r>
              <w:rPr>
                <w:bCs/>
                <w:sz w:val="24"/>
              </w:rPr>
              <w:t>2</w:t>
            </w:r>
            <w:r>
              <w:rPr>
                <w:bCs/>
                <w:sz w:val="24"/>
              </w:rPr>
              <w:t>．门诊收费票据；</w:t>
            </w:r>
          </w:p>
          <w:p w14:paraId="4DB0F935" w14:textId="77777777" w:rsidR="003A3368" w:rsidRDefault="003A3368" w:rsidP="00036FBE">
            <w:pPr>
              <w:jc w:val="left"/>
              <w:rPr>
                <w:bCs/>
                <w:sz w:val="24"/>
              </w:rPr>
            </w:pPr>
            <w:r>
              <w:rPr>
                <w:bCs/>
                <w:sz w:val="24"/>
              </w:rPr>
              <w:t>3</w:t>
            </w:r>
            <w:r>
              <w:rPr>
                <w:bCs/>
                <w:sz w:val="24"/>
              </w:rPr>
              <w:t>．住院收费票据；</w:t>
            </w:r>
          </w:p>
          <w:p w14:paraId="1955554D" w14:textId="77777777" w:rsidR="003A3368" w:rsidRDefault="003A3368" w:rsidP="00036FBE">
            <w:pPr>
              <w:jc w:val="left"/>
              <w:rPr>
                <w:bCs/>
                <w:sz w:val="24"/>
              </w:rPr>
            </w:pPr>
            <w:r>
              <w:rPr>
                <w:bCs/>
                <w:sz w:val="24"/>
              </w:rPr>
              <w:t>4</w:t>
            </w:r>
            <w:r>
              <w:rPr>
                <w:bCs/>
                <w:sz w:val="24"/>
              </w:rPr>
              <w:t>．救护车收费专用票据；</w:t>
            </w:r>
          </w:p>
          <w:p w14:paraId="79B625CA" w14:textId="77777777" w:rsidR="003A3368" w:rsidRDefault="003A3368" w:rsidP="00036FBE">
            <w:pPr>
              <w:jc w:val="left"/>
              <w:rPr>
                <w:bCs/>
                <w:sz w:val="24"/>
              </w:rPr>
            </w:pPr>
            <w:r>
              <w:rPr>
                <w:bCs/>
                <w:sz w:val="24"/>
              </w:rPr>
              <w:t>5</w:t>
            </w:r>
            <w:r>
              <w:rPr>
                <w:bCs/>
                <w:sz w:val="24"/>
              </w:rPr>
              <w:t>．其他保险报销分割单或者单位报销证明；</w:t>
            </w:r>
          </w:p>
          <w:p w14:paraId="5BD4A6C6" w14:textId="77777777" w:rsidR="003A3368" w:rsidRDefault="003A3368" w:rsidP="00036FBE">
            <w:pPr>
              <w:jc w:val="left"/>
              <w:rPr>
                <w:bCs/>
                <w:sz w:val="24"/>
              </w:rPr>
            </w:pPr>
            <w:r>
              <w:rPr>
                <w:bCs/>
                <w:sz w:val="24"/>
              </w:rPr>
              <w:t>6</w:t>
            </w:r>
            <w:r>
              <w:rPr>
                <w:bCs/>
                <w:sz w:val="24"/>
              </w:rPr>
              <w:t>．休假条（医院盖章有效）；</w:t>
            </w:r>
          </w:p>
          <w:p w14:paraId="080EE575" w14:textId="77777777" w:rsidR="003A3368" w:rsidRDefault="003A3368" w:rsidP="00036FBE">
            <w:pPr>
              <w:jc w:val="left"/>
              <w:rPr>
                <w:bCs/>
                <w:sz w:val="24"/>
              </w:rPr>
            </w:pPr>
            <w:r>
              <w:rPr>
                <w:bCs/>
                <w:sz w:val="24"/>
              </w:rPr>
              <w:t>7</w:t>
            </w:r>
            <w:r>
              <w:rPr>
                <w:bCs/>
                <w:sz w:val="24"/>
              </w:rPr>
              <w:t>．病历或诊断证明；</w:t>
            </w:r>
          </w:p>
          <w:p w14:paraId="3E855FB8" w14:textId="77777777" w:rsidR="003A3368" w:rsidRDefault="003A3368" w:rsidP="00036FBE">
            <w:pPr>
              <w:jc w:val="left"/>
              <w:rPr>
                <w:bCs/>
                <w:sz w:val="24"/>
              </w:rPr>
            </w:pPr>
            <w:r>
              <w:rPr>
                <w:bCs/>
                <w:sz w:val="24"/>
              </w:rPr>
              <w:t>8</w:t>
            </w:r>
            <w:r>
              <w:rPr>
                <w:bCs/>
                <w:sz w:val="24"/>
              </w:rPr>
              <w:t>．住院费用清单、结算单；</w:t>
            </w:r>
          </w:p>
          <w:p w14:paraId="1DB5E1C0" w14:textId="77777777" w:rsidR="003A3368" w:rsidRDefault="003A3368" w:rsidP="00036FBE">
            <w:pPr>
              <w:jc w:val="left"/>
              <w:rPr>
                <w:bCs/>
                <w:sz w:val="24"/>
              </w:rPr>
            </w:pPr>
            <w:r>
              <w:rPr>
                <w:bCs/>
                <w:sz w:val="24"/>
              </w:rPr>
              <w:t>9</w:t>
            </w:r>
            <w:r>
              <w:rPr>
                <w:bCs/>
                <w:sz w:val="24"/>
              </w:rPr>
              <w:t>．住院病历复印件（有医院盖章）；</w:t>
            </w:r>
          </w:p>
          <w:p w14:paraId="65A2364C" w14:textId="77777777" w:rsidR="003A3368" w:rsidRDefault="003A3368" w:rsidP="00036FBE">
            <w:pPr>
              <w:jc w:val="left"/>
              <w:rPr>
                <w:bCs/>
                <w:sz w:val="24"/>
              </w:rPr>
            </w:pPr>
            <w:r>
              <w:rPr>
                <w:bCs/>
                <w:sz w:val="24"/>
              </w:rPr>
              <w:t>10</w:t>
            </w:r>
            <w:r>
              <w:rPr>
                <w:bCs/>
                <w:sz w:val="24"/>
              </w:rPr>
              <w:t>．伤残鉴定报告原件；</w:t>
            </w:r>
          </w:p>
          <w:p w14:paraId="1B0A009E" w14:textId="77777777" w:rsidR="003A3368" w:rsidRDefault="003A3368" w:rsidP="00036FBE">
            <w:pPr>
              <w:jc w:val="left"/>
              <w:rPr>
                <w:bCs/>
                <w:sz w:val="24"/>
              </w:rPr>
            </w:pPr>
            <w:r>
              <w:rPr>
                <w:bCs/>
                <w:sz w:val="24"/>
              </w:rPr>
              <w:t>11</w:t>
            </w:r>
            <w:r>
              <w:rPr>
                <w:bCs/>
                <w:sz w:val="24"/>
              </w:rPr>
              <w:t>．死亡证明复印件（加盖机构公章）；</w:t>
            </w:r>
          </w:p>
          <w:p w14:paraId="69C65C4D" w14:textId="77777777" w:rsidR="003A3368" w:rsidRDefault="003A3368" w:rsidP="00036FBE">
            <w:pPr>
              <w:jc w:val="left"/>
              <w:rPr>
                <w:bCs/>
                <w:sz w:val="24"/>
              </w:rPr>
            </w:pPr>
            <w:r>
              <w:rPr>
                <w:bCs/>
                <w:sz w:val="24"/>
              </w:rPr>
              <w:t>12</w:t>
            </w:r>
            <w:r>
              <w:rPr>
                <w:bCs/>
                <w:sz w:val="24"/>
              </w:rPr>
              <w:t>．火化证明复印件（加盖机构公章）；</w:t>
            </w:r>
          </w:p>
          <w:p w14:paraId="79CFEAEF" w14:textId="77777777" w:rsidR="003A3368" w:rsidRDefault="003A3368" w:rsidP="00036FBE">
            <w:pPr>
              <w:jc w:val="left"/>
              <w:rPr>
                <w:bCs/>
                <w:sz w:val="24"/>
              </w:rPr>
            </w:pPr>
            <w:r>
              <w:rPr>
                <w:bCs/>
                <w:sz w:val="24"/>
              </w:rPr>
              <w:t>13</w:t>
            </w:r>
            <w:r>
              <w:rPr>
                <w:bCs/>
                <w:sz w:val="24"/>
              </w:rPr>
              <w:t>．第一受益人的身份证、关系证明和授权委托书等材料；</w:t>
            </w:r>
          </w:p>
          <w:p w14:paraId="3874C16B" w14:textId="77777777" w:rsidR="003A3368" w:rsidRDefault="003A3368" w:rsidP="00036FBE">
            <w:pPr>
              <w:jc w:val="left"/>
              <w:rPr>
                <w:bCs/>
                <w:sz w:val="24"/>
              </w:rPr>
            </w:pPr>
            <w:r>
              <w:rPr>
                <w:bCs/>
                <w:sz w:val="24"/>
              </w:rPr>
              <w:t>14</w:t>
            </w:r>
            <w:r>
              <w:rPr>
                <w:bCs/>
                <w:sz w:val="24"/>
              </w:rPr>
              <w:t>．出险人的工资表或收入说明（加盖机构</w:t>
            </w:r>
            <w:r>
              <w:rPr>
                <w:rFonts w:hint="eastAsia"/>
                <w:bCs/>
                <w:sz w:val="24"/>
              </w:rPr>
              <w:t>公</w:t>
            </w:r>
            <w:r>
              <w:rPr>
                <w:bCs/>
                <w:sz w:val="24"/>
              </w:rPr>
              <w:t>章）；</w:t>
            </w:r>
          </w:p>
          <w:p w14:paraId="722D039B" w14:textId="77777777" w:rsidR="003A3368" w:rsidRDefault="003A3368" w:rsidP="00036FBE">
            <w:pPr>
              <w:jc w:val="left"/>
              <w:rPr>
                <w:bCs/>
                <w:sz w:val="24"/>
              </w:rPr>
            </w:pPr>
            <w:r>
              <w:rPr>
                <w:bCs/>
                <w:sz w:val="24"/>
              </w:rPr>
              <w:t>15</w:t>
            </w:r>
            <w:r>
              <w:rPr>
                <w:bCs/>
                <w:sz w:val="24"/>
              </w:rPr>
              <w:t>．</w:t>
            </w:r>
            <w:r>
              <w:rPr>
                <w:rFonts w:hint="eastAsia"/>
                <w:bCs/>
                <w:sz w:val="24"/>
              </w:rPr>
              <w:t>出险人</w:t>
            </w:r>
            <w:r>
              <w:rPr>
                <w:bCs/>
                <w:sz w:val="24"/>
              </w:rPr>
              <w:t>休假期间的考勤表（加盖机构公章）；</w:t>
            </w:r>
          </w:p>
          <w:p w14:paraId="43F03410" w14:textId="77777777" w:rsidR="003A3368" w:rsidRDefault="003A3368" w:rsidP="00036FBE">
            <w:pPr>
              <w:jc w:val="left"/>
              <w:rPr>
                <w:bCs/>
                <w:sz w:val="24"/>
              </w:rPr>
            </w:pPr>
            <w:r>
              <w:rPr>
                <w:bCs/>
                <w:sz w:val="24"/>
              </w:rPr>
              <w:t>16</w:t>
            </w:r>
            <w:r>
              <w:rPr>
                <w:bCs/>
                <w:sz w:val="24"/>
              </w:rPr>
              <w:t>．出险人的身份证扫描件；</w:t>
            </w:r>
          </w:p>
          <w:p w14:paraId="710A333C" w14:textId="77777777" w:rsidR="003A3368" w:rsidRDefault="003A3368" w:rsidP="00036FBE">
            <w:pPr>
              <w:jc w:val="left"/>
              <w:rPr>
                <w:bCs/>
                <w:sz w:val="24"/>
              </w:rPr>
            </w:pPr>
            <w:r>
              <w:rPr>
                <w:bCs/>
                <w:sz w:val="24"/>
              </w:rPr>
              <w:t>17</w:t>
            </w:r>
            <w:r>
              <w:rPr>
                <w:bCs/>
                <w:sz w:val="24"/>
              </w:rPr>
              <w:t>．出险人的劳动</w:t>
            </w:r>
            <w:r>
              <w:rPr>
                <w:bCs/>
                <w:sz w:val="24"/>
              </w:rPr>
              <w:t>/</w:t>
            </w:r>
            <w:r>
              <w:rPr>
                <w:bCs/>
                <w:sz w:val="24"/>
              </w:rPr>
              <w:t>劳务合同扫描件；</w:t>
            </w:r>
          </w:p>
          <w:p w14:paraId="2F5C7471" w14:textId="77777777" w:rsidR="003A3368" w:rsidRDefault="003A3368" w:rsidP="00036FBE">
            <w:pPr>
              <w:jc w:val="left"/>
              <w:rPr>
                <w:bCs/>
                <w:sz w:val="24"/>
              </w:rPr>
            </w:pPr>
            <w:r>
              <w:rPr>
                <w:bCs/>
                <w:sz w:val="24"/>
              </w:rPr>
              <w:t>18</w:t>
            </w:r>
            <w:r>
              <w:rPr>
                <w:bCs/>
                <w:sz w:val="24"/>
              </w:rPr>
              <w:t>．</w:t>
            </w:r>
            <w:r>
              <w:rPr>
                <w:rFonts w:hint="eastAsia"/>
                <w:bCs/>
                <w:sz w:val="24"/>
              </w:rPr>
              <w:t>过款</w:t>
            </w:r>
            <w:r>
              <w:rPr>
                <w:bCs/>
                <w:sz w:val="24"/>
              </w:rPr>
              <w:t>凭证。</w:t>
            </w:r>
          </w:p>
        </w:tc>
      </w:tr>
    </w:tbl>
    <w:p w14:paraId="5BE64FC7" w14:textId="77777777" w:rsidR="003A3368" w:rsidRDefault="003A3368" w:rsidP="003A3368">
      <w:pPr>
        <w:spacing w:line="360" w:lineRule="auto"/>
        <w:ind w:firstLine="420"/>
        <w:rPr>
          <w:bCs/>
          <w:sz w:val="24"/>
        </w:rPr>
      </w:pPr>
      <w:r>
        <w:rPr>
          <w:bCs/>
          <w:sz w:val="24"/>
        </w:rPr>
        <w:t>注：</w:t>
      </w:r>
    </w:p>
    <w:p w14:paraId="2D8F6B92" w14:textId="77777777" w:rsidR="003A3368" w:rsidRDefault="003A3368" w:rsidP="003A3368">
      <w:pPr>
        <w:spacing w:line="360" w:lineRule="auto"/>
        <w:ind w:firstLine="420"/>
        <w:rPr>
          <w:bCs/>
          <w:sz w:val="24"/>
        </w:rPr>
      </w:pPr>
      <w:r>
        <w:rPr>
          <w:bCs/>
          <w:sz w:val="24"/>
        </w:rPr>
        <w:t>4.2.1</w:t>
      </w:r>
      <w:r>
        <w:rPr>
          <w:bCs/>
          <w:sz w:val="24"/>
        </w:rPr>
        <w:t>以上若申请多个理赔项目赔偿时，理赔单</w:t>
      </w:r>
      <w:r>
        <w:rPr>
          <w:rFonts w:hint="eastAsia"/>
          <w:bCs/>
          <w:sz w:val="24"/>
        </w:rPr>
        <w:t>证</w:t>
      </w:r>
      <w:r>
        <w:rPr>
          <w:bCs/>
          <w:sz w:val="24"/>
        </w:rPr>
        <w:t>的重复项只交一份即可，例如</w:t>
      </w:r>
      <w:r>
        <w:rPr>
          <w:bCs/>
          <w:sz w:val="24"/>
        </w:rPr>
        <w:t>:</w:t>
      </w:r>
      <w:r>
        <w:rPr>
          <w:bCs/>
          <w:sz w:val="24"/>
        </w:rPr>
        <w:t>要申请意外医疗和误工费用时，只需要提交第</w:t>
      </w:r>
      <w:r>
        <w:rPr>
          <w:bCs/>
          <w:sz w:val="24"/>
        </w:rPr>
        <w:t>1</w:t>
      </w:r>
      <w:r>
        <w:rPr>
          <w:bCs/>
          <w:sz w:val="24"/>
        </w:rPr>
        <w:t>、</w:t>
      </w:r>
      <w:r>
        <w:rPr>
          <w:bCs/>
          <w:sz w:val="24"/>
        </w:rPr>
        <w:t>2</w:t>
      </w:r>
      <w:r>
        <w:rPr>
          <w:bCs/>
          <w:sz w:val="24"/>
        </w:rPr>
        <w:t>、</w:t>
      </w:r>
      <w:r>
        <w:rPr>
          <w:bCs/>
          <w:sz w:val="24"/>
        </w:rPr>
        <w:t>3</w:t>
      </w:r>
      <w:r>
        <w:rPr>
          <w:bCs/>
          <w:sz w:val="24"/>
        </w:rPr>
        <w:t>、</w:t>
      </w:r>
      <w:r>
        <w:rPr>
          <w:bCs/>
          <w:sz w:val="24"/>
        </w:rPr>
        <w:t>4</w:t>
      </w:r>
      <w:r>
        <w:rPr>
          <w:bCs/>
          <w:sz w:val="24"/>
        </w:rPr>
        <w:t>、</w:t>
      </w:r>
      <w:r>
        <w:rPr>
          <w:bCs/>
          <w:sz w:val="24"/>
        </w:rPr>
        <w:t>5</w:t>
      </w:r>
      <w:r>
        <w:rPr>
          <w:bCs/>
          <w:sz w:val="24"/>
        </w:rPr>
        <w:t>、</w:t>
      </w:r>
      <w:r>
        <w:rPr>
          <w:bCs/>
          <w:sz w:val="24"/>
        </w:rPr>
        <w:t>6</w:t>
      </w:r>
      <w:r>
        <w:rPr>
          <w:bCs/>
          <w:sz w:val="24"/>
        </w:rPr>
        <w:t>、</w:t>
      </w:r>
      <w:r>
        <w:rPr>
          <w:bCs/>
          <w:sz w:val="24"/>
        </w:rPr>
        <w:t>7</w:t>
      </w:r>
      <w:r>
        <w:rPr>
          <w:bCs/>
          <w:sz w:val="24"/>
        </w:rPr>
        <w:t>、</w:t>
      </w:r>
      <w:r>
        <w:rPr>
          <w:bCs/>
          <w:sz w:val="24"/>
        </w:rPr>
        <w:t>8</w:t>
      </w:r>
      <w:r>
        <w:rPr>
          <w:bCs/>
          <w:sz w:val="24"/>
        </w:rPr>
        <w:t>、</w:t>
      </w:r>
      <w:r>
        <w:rPr>
          <w:bCs/>
          <w:sz w:val="24"/>
        </w:rPr>
        <w:t>9</w:t>
      </w:r>
      <w:r>
        <w:rPr>
          <w:bCs/>
          <w:sz w:val="24"/>
        </w:rPr>
        <w:t>、</w:t>
      </w:r>
      <w:r>
        <w:rPr>
          <w:bCs/>
          <w:sz w:val="24"/>
        </w:rPr>
        <w:t>14</w:t>
      </w:r>
      <w:r>
        <w:rPr>
          <w:bCs/>
          <w:sz w:val="24"/>
        </w:rPr>
        <w:t>、</w:t>
      </w:r>
      <w:r>
        <w:rPr>
          <w:bCs/>
          <w:sz w:val="24"/>
        </w:rPr>
        <w:t>15</w:t>
      </w:r>
      <w:r>
        <w:rPr>
          <w:bCs/>
          <w:sz w:val="24"/>
        </w:rPr>
        <w:t>、</w:t>
      </w:r>
      <w:r>
        <w:rPr>
          <w:bCs/>
          <w:sz w:val="24"/>
        </w:rPr>
        <w:t>16</w:t>
      </w:r>
      <w:r>
        <w:rPr>
          <w:bCs/>
          <w:sz w:val="24"/>
        </w:rPr>
        <w:t>、</w:t>
      </w:r>
      <w:r>
        <w:rPr>
          <w:bCs/>
          <w:sz w:val="24"/>
        </w:rPr>
        <w:t>17</w:t>
      </w:r>
      <w:r>
        <w:rPr>
          <w:rFonts w:hint="eastAsia"/>
          <w:bCs/>
          <w:sz w:val="24"/>
        </w:rPr>
        <w:t>、</w:t>
      </w:r>
      <w:r>
        <w:rPr>
          <w:rFonts w:hint="eastAsia"/>
          <w:bCs/>
          <w:sz w:val="24"/>
        </w:rPr>
        <w:t>1</w:t>
      </w:r>
      <w:r>
        <w:rPr>
          <w:bCs/>
          <w:sz w:val="24"/>
        </w:rPr>
        <w:t>8</w:t>
      </w:r>
      <w:r>
        <w:rPr>
          <w:bCs/>
          <w:sz w:val="24"/>
        </w:rPr>
        <w:t>资料即可。</w:t>
      </w:r>
    </w:p>
    <w:p w14:paraId="721E978D" w14:textId="77777777" w:rsidR="003A3368" w:rsidRDefault="003A3368" w:rsidP="003A3368">
      <w:pPr>
        <w:spacing w:line="360" w:lineRule="auto"/>
        <w:ind w:firstLine="420"/>
        <w:rPr>
          <w:bCs/>
          <w:sz w:val="24"/>
        </w:rPr>
      </w:pPr>
      <w:r>
        <w:rPr>
          <w:bCs/>
          <w:sz w:val="24"/>
        </w:rPr>
        <w:t>4.2.2</w:t>
      </w:r>
      <w:r>
        <w:rPr>
          <w:bCs/>
          <w:sz w:val="24"/>
        </w:rPr>
        <w:t>如果有其他保险报销或者单位报销，可提交第</w:t>
      </w:r>
      <w:r>
        <w:rPr>
          <w:bCs/>
          <w:sz w:val="24"/>
        </w:rPr>
        <w:t>2</w:t>
      </w:r>
      <w:r>
        <w:rPr>
          <w:bCs/>
          <w:sz w:val="24"/>
        </w:rPr>
        <w:t>、</w:t>
      </w:r>
      <w:r>
        <w:rPr>
          <w:bCs/>
          <w:sz w:val="24"/>
        </w:rPr>
        <w:t>3</w:t>
      </w:r>
      <w:r>
        <w:rPr>
          <w:bCs/>
          <w:sz w:val="24"/>
        </w:rPr>
        <w:t>、</w:t>
      </w:r>
      <w:r>
        <w:rPr>
          <w:bCs/>
          <w:sz w:val="24"/>
        </w:rPr>
        <w:t>6</w:t>
      </w:r>
      <w:r>
        <w:rPr>
          <w:bCs/>
          <w:sz w:val="24"/>
        </w:rPr>
        <w:t>、</w:t>
      </w:r>
      <w:r>
        <w:rPr>
          <w:bCs/>
          <w:sz w:val="24"/>
        </w:rPr>
        <w:t>7</w:t>
      </w:r>
      <w:r>
        <w:rPr>
          <w:bCs/>
          <w:sz w:val="24"/>
        </w:rPr>
        <w:t>、</w:t>
      </w:r>
      <w:r>
        <w:rPr>
          <w:bCs/>
          <w:sz w:val="24"/>
        </w:rPr>
        <w:t>8</w:t>
      </w:r>
      <w:r>
        <w:rPr>
          <w:bCs/>
          <w:sz w:val="24"/>
        </w:rPr>
        <w:t>、</w:t>
      </w:r>
      <w:r>
        <w:rPr>
          <w:bCs/>
          <w:sz w:val="24"/>
        </w:rPr>
        <w:t>9</w:t>
      </w:r>
      <w:r>
        <w:rPr>
          <w:bCs/>
          <w:sz w:val="24"/>
        </w:rPr>
        <w:t>资料的复印件，以及其他保险报销分割单原件或者单位报销证明原件。。</w:t>
      </w:r>
    </w:p>
    <w:p w14:paraId="1AA9026C" w14:textId="77777777" w:rsidR="003A3368" w:rsidRDefault="003A3368" w:rsidP="003A3368">
      <w:pPr>
        <w:spacing w:line="360" w:lineRule="auto"/>
        <w:ind w:firstLine="420"/>
        <w:rPr>
          <w:bCs/>
          <w:sz w:val="24"/>
        </w:rPr>
      </w:pPr>
      <w:r>
        <w:rPr>
          <w:bCs/>
          <w:sz w:val="24"/>
        </w:rPr>
        <w:t>4.2.3</w:t>
      </w:r>
      <w:r>
        <w:rPr>
          <w:bCs/>
          <w:sz w:val="24"/>
        </w:rPr>
        <w:t>若员工是第三方劳务公司派遣至养老机构工作的，还需提交养老机构与劳务公司签订的用工协议复印件（加盖机构公章）。</w:t>
      </w:r>
    </w:p>
    <w:p w14:paraId="60CEA8FF" w14:textId="77777777" w:rsidR="003A3368" w:rsidRDefault="003A3368" w:rsidP="003A3368">
      <w:pPr>
        <w:spacing w:line="360" w:lineRule="auto"/>
        <w:ind w:firstLine="420"/>
        <w:rPr>
          <w:bCs/>
          <w:sz w:val="24"/>
        </w:rPr>
      </w:pPr>
      <w:r>
        <w:rPr>
          <w:bCs/>
          <w:sz w:val="24"/>
        </w:rPr>
        <w:t>4.3</w:t>
      </w:r>
      <w:r>
        <w:rPr>
          <w:bCs/>
          <w:sz w:val="24"/>
        </w:rPr>
        <w:t>特殊情况理赔资料清单处理办法</w:t>
      </w:r>
    </w:p>
    <w:p w14:paraId="73362E94" w14:textId="77777777" w:rsidR="003A3368" w:rsidRDefault="003A3368" w:rsidP="003A3368">
      <w:pPr>
        <w:spacing w:line="360" w:lineRule="auto"/>
        <w:ind w:firstLine="420"/>
        <w:rPr>
          <w:bCs/>
          <w:sz w:val="24"/>
        </w:rPr>
      </w:pPr>
      <w:r>
        <w:rPr>
          <w:bCs/>
          <w:sz w:val="24"/>
        </w:rPr>
        <w:t>4.3.1</w:t>
      </w:r>
      <w:r>
        <w:rPr>
          <w:bCs/>
          <w:sz w:val="24"/>
        </w:rPr>
        <w:t>对于火灾、爆炸、具有社会影响等非常规案件，若承保人在案件处理过程中，发现缺失部分索赔单证、或者赔付金额无法确定的情况时，以采购人或各区民政局的指导性文件为预付理赔依据。</w:t>
      </w:r>
    </w:p>
    <w:p w14:paraId="00A5CBD8" w14:textId="77777777" w:rsidR="003A3368" w:rsidRDefault="003A3368" w:rsidP="003A3368">
      <w:pPr>
        <w:spacing w:line="360" w:lineRule="auto"/>
        <w:ind w:firstLine="420"/>
        <w:rPr>
          <w:bCs/>
          <w:sz w:val="24"/>
        </w:rPr>
      </w:pPr>
      <w:r>
        <w:rPr>
          <w:bCs/>
          <w:sz w:val="24"/>
        </w:rPr>
        <w:t>4.3.2</w:t>
      </w:r>
      <w:r>
        <w:rPr>
          <w:bCs/>
          <w:sz w:val="24"/>
        </w:rPr>
        <w:t>针对保险索赔案件出现二次手术或治疗持续时间较长的，在养老服务机构提出申请的情况下，保险人可就前期费用按正常理赔流程赔付，待全部治疗完毕后，提交后</w:t>
      </w:r>
      <w:r>
        <w:rPr>
          <w:bCs/>
          <w:sz w:val="24"/>
        </w:rPr>
        <w:lastRenderedPageBreak/>
        <w:t>续索赔资料和最终索赔协议手续。</w:t>
      </w:r>
    </w:p>
    <w:p w14:paraId="7389DC7B" w14:textId="77777777" w:rsidR="003A3368" w:rsidRDefault="003A3368" w:rsidP="003A3368">
      <w:pPr>
        <w:spacing w:line="360" w:lineRule="auto"/>
        <w:ind w:firstLine="420"/>
        <w:rPr>
          <w:bCs/>
          <w:sz w:val="24"/>
        </w:rPr>
      </w:pPr>
      <w:r>
        <w:rPr>
          <w:bCs/>
          <w:sz w:val="24"/>
        </w:rPr>
        <w:t>4.3.3</w:t>
      </w:r>
      <w:r>
        <w:rPr>
          <w:bCs/>
          <w:sz w:val="24"/>
        </w:rPr>
        <w:t>经法院判决的索赔案件，如涉及医疗费需要提供医疗材料相关复印件。</w:t>
      </w:r>
    </w:p>
    <w:p w14:paraId="0ADC51AD" w14:textId="77777777" w:rsidR="003A3368" w:rsidRDefault="003A3368" w:rsidP="003A3368">
      <w:pPr>
        <w:spacing w:line="360" w:lineRule="auto"/>
        <w:ind w:firstLine="420"/>
        <w:rPr>
          <w:bCs/>
          <w:sz w:val="24"/>
        </w:rPr>
      </w:pPr>
      <w:r>
        <w:rPr>
          <w:bCs/>
          <w:sz w:val="24"/>
        </w:rPr>
        <w:t>4.3.4</w:t>
      </w:r>
      <w:r>
        <w:rPr>
          <w:bCs/>
          <w:sz w:val="24"/>
        </w:rPr>
        <w:t>在保险协议期间内，若承保公司提出上述清单之外的其他理赔资料，需提前</w:t>
      </w:r>
      <w:r>
        <w:rPr>
          <w:bCs/>
          <w:sz w:val="24"/>
        </w:rPr>
        <w:t>5</w:t>
      </w:r>
      <w:r>
        <w:rPr>
          <w:bCs/>
          <w:sz w:val="24"/>
        </w:rPr>
        <w:t>个工作日以书面形式通知被保险人及采购人，被保险人及采购人在收到通知后，若对此项资料有异议，可根据下述的理赔争议解决方式，在</w:t>
      </w:r>
      <w:r>
        <w:rPr>
          <w:bCs/>
          <w:sz w:val="24"/>
        </w:rPr>
        <w:t>3</w:t>
      </w:r>
      <w:r>
        <w:rPr>
          <w:bCs/>
          <w:sz w:val="24"/>
        </w:rPr>
        <w:t>个工作日内发起争议裁定，争议裁定小组裁定无需提供此项资料的，承保公司不得要求被保险人提供此项理赔资料。在裁定结果确定之前，若被保险人已按照上述清单提供相应理赔资料，承保公司不得以资料不全为由延误或拒绝理赔。</w:t>
      </w:r>
    </w:p>
    <w:p w14:paraId="41360395"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（三）理赔快速通道</w:t>
      </w:r>
    </w:p>
    <w:p w14:paraId="50344BA3" w14:textId="77777777" w:rsidR="003A3368" w:rsidRDefault="003A3368" w:rsidP="003A3368">
      <w:pPr>
        <w:spacing w:line="360" w:lineRule="auto"/>
        <w:ind w:firstLine="420"/>
        <w:rPr>
          <w:bCs/>
          <w:sz w:val="24"/>
        </w:rPr>
      </w:pPr>
      <w:r>
        <w:rPr>
          <w:bCs/>
          <w:sz w:val="24"/>
        </w:rPr>
        <w:t>保险人为</w:t>
      </w:r>
      <w:r>
        <w:rPr>
          <w:rFonts w:hint="eastAsia"/>
          <w:bCs/>
          <w:sz w:val="24"/>
        </w:rPr>
        <w:t>养老服务</w:t>
      </w:r>
      <w:r>
        <w:rPr>
          <w:bCs/>
          <w:sz w:val="24"/>
        </w:rPr>
        <w:t>机构综合责任险项目开辟理赔快速通道，由专门的理赔服务人员全程协助办理各项理赔手续。出险后，被保险人向理赔服务</w:t>
      </w:r>
      <w:r>
        <w:rPr>
          <w:rFonts w:hint="eastAsia"/>
          <w:bCs/>
          <w:sz w:val="24"/>
        </w:rPr>
        <w:t>人</w:t>
      </w:r>
      <w:r>
        <w:rPr>
          <w:bCs/>
          <w:sz w:val="24"/>
        </w:rPr>
        <w:t>员提出理赔要求，理赔服务专员即全程协助办理报案、查勘、救援、定损、索赔材料递交、赔款计算等全部后续服务。</w:t>
      </w:r>
    </w:p>
    <w:p w14:paraId="01468442"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（四）赔付时效</w:t>
      </w:r>
    </w:p>
    <w:p w14:paraId="094C9BDE" w14:textId="77777777" w:rsidR="003A3368" w:rsidRDefault="003A3368" w:rsidP="003A3368">
      <w:pPr>
        <w:spacing w:line="360" w:lineRule="auto"/>
        <w:ind w:firstLine="420"/>
        <w:rPr>
          <w:bCs/>
          <w:sz w:val="24"/>
        </w:rPr>
      </w:pPr>
      <w:r>
        <w:rPr>
          <w:bCs/>
          <w:sz w:val="24"/>
        </w:rPr>
        <w:t>保险人收到索赔资料后，对属于保险责任范围、索赔资料齐全、损失金额确认的：</w:t>
      </w:r>
    </w:p>
    <w:p w14:paraId="5B04367D" w14:textId="77777777" w:rsidR="003A3368" w:rsidRDefault="003A3368" w:rsidP="003A3368">
      <w:pPr>
        <w:spacing w:line="360" w:lineRule="auto"/>
        <w:ind w:firstLine="420"/>
        <w:rPr>
          <w:bCs/>
          <w:sz w:val="24"/>
        </w:rPr>
      </w:pPr>
      <w:r>
        <w:rPr>
          <w:bCs/>
          <w:sz w:val="24"/>
        </w:rPr>
        <w:t>1.10000</w:t>
      </w:r>
      <w:r>
        <w:rPr>
          <w:bCs/>
          <w:sz w:val="24"/>
        </w:rPr>
        <w:t>元（含</w:t>
      </w:r>
      <w:r>
        <w:rPr>
          <w:bCs/>
          <w:sz w:val="24"/>
        </w:rPr>
        <w:t>10000</w:t>
      </w:r>
      <w:r>
        <w:rPr>
          <w:bCs/>
          <w:sz w:val="24"/>
        </w:rPr>
        <w:t>元）以下的案件</w:t>
      </w:r>
      <w:r>
        <w:rPr>
          <w:bCs/>
          <w:sz w:val="24"/>
        </w:rPr>
        <w:t>3</w:t>
      </w:r>
      <w:r>
        <w:rPr>
          <w:bCs/>
          <w:sz w:val="24"/>
        </w:rPr>
        <w:t>个工作日内赔付结案；</w:t>
      </w:r>
    </w:p>
    <w:p w14:paraId="4BAB5082" w14:textId="77777777" w:rsidR="003A3368" w:rsidRDefault="003A3368" w:rsidP="003A3368">
      <w:pPr>
        <w:spacing w:line="360" w:lineRule="auto"/>
        <w:ind w:firstLine="420"/>
        <w:rPr>
          <w:bCs/>
          <w:sz w:val="24"/>
        </w:rPr>
      </w:pPr>
      <w:r>
        <w:rPr>
          <w:bCs/>
          <w:sz w:val="24"/>
        </w:rPr>
        <w:t>2.50000</w:t>
      </w:r>
      <w:r>
        <w:rPr>
          <w:bCs/>
          <w:sz w:val="24"/>
        </w:rPr>
        <w:t>元以下的案件</w:t>
      </w:r>
      <w:r>
        <w:rPr>
          <w:bCs/>
          <w:sz w:val="24"/>
        </w:rPr>
        <w:t>5</w:t>
      </w:r>
      <w:r>
        <w:rPr>
          <w:bCs/>
          <w:sz w:val="24"/>
        </w:rPr>
        <w:t>个工作日内赔付结案；</w:t>
      </w:r>
    </w:p>
    <w:p w14:paraId="063C6D63" w14:textId="77777777" w:rsidR="003A3368" w:rsidRDefault="003A3368" w:rsidP="003A3368">
      <w:pPr>
        <w:spacing w:line="360" w:lineRule="auto"/>
        <w:ind w:firstLine="420"/>
        <w:rPr>
          <w:bCs/>
          <w:sz w:val="24"/>
        </w:rPr>
      </w:pPr>
      <w:r>
        <w:rPr>
          <w:bCs/>
          <w:sz w:val="24"/>
        </w:rPr>
        <w:t>3.100000</w:t>
      </w:r>
      <w:r>
        <w:rPr>
          <w:bCs/>
          <w:sz w:val="24"/>
        </w:rPr>
        <w:t>元以下的案件</w:t>
      </w:r>
      <w:r>
        <w:rPr>
          <w:bCs/>
          <w:sz w:val="24"/>
        </w:rPr>
        <w:t>10</w:t>
      </w:r>
      <w:r>
        <w:rPr>
          <w:bCs/>
          <w:sz w:val="24"/>
        </w:rPr>
        <w:t>个工作日内赔付结案；</w:t>
      </w:r>
    </w:p>
    <w:p w14:paraId="573D207E" w14:textId="77777777" w:rsidR="003A3368" w:rsidRDefault="003A3368" w:rsidP="003A3368">
      <w:pPr>
        <w:spacing w:line="360" w:lineRule="auto"/>
        <w:ind w:firstLine="420"/>
        <w:rPr>
          <w:bCs/>
          <w:sz w:val="24"/>
        </w:rPr>
      </w:pPr>
      <w:r>
        <w:rPr>
          <w:bCs/>
          <w:sz w:val="24"/>
        </w:rPr>
        <w:t>4.1</w:t>
      </w:r>
      <w:r>
        <w:rPr>
          <w:bCs/>
          <w:sz w:val="24"/>
        </w:rPr>
        <w:t>人（含）以上死亡的重大案件应在索赔资料齐全后不应超过</w:t>
      </w:r>
      <w:r>
        <w:rPr>
          <w:bCs/>
          <w:sz w:val="24"/>
        </w:rPr>
        <w:t>30</w:t>
      </w:r>
      <w:r>
        <w:rPr>
          <w:bCs/>
          <w:sz w:val="24"/>
        </w:rPr>
        <w:t>个日历日赔付结案。</w:t>
      </w:r>
    </w:p>
    <w:p w14:paraId="5F145E15"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（五）预付赔款制度</w:t>
      </w:r>
    </w:p>
    <w:p w14:paraId="2B6A4371" w14:textId="77777777" w:rsidR="003A3368" w:rsidRDefault="003A3368" w:rsidP="003A3368">
      <w:pPr>
        <w:spacing w:line="360" w:lineRule="auto"/>
        <w:ind w:firstLine="420"/>
        <w:rPr>
          <w:bCs/>
          <w:sz w:val="24"/>
        </w:rPr>
      </w:pPr>
      <w:r>
        <w:rPr>
          <w:bCs/>
          <w:sz w:val="24"/>
        </w:rPr>
        <w:t>发生重大</w:t>
      </w:r>
      <w:r>
        <w:rPr>
          <w:rFonts w:hint="eastAsia"/>
          <w:bCs/>
          <w:sz w:val="24"/>
        </w:rPr>
        <w:t>案件</w:t>
      </w:r>
      <w:r>
        <w:rPr>
          <w:bCs/>
          <w:sz w:val="24"/>
        </w:rPr>
        <w:t>时，确定属于保险责任，在索赔资料齐全的情况下，依据被保险人的要求，保险公司应当在</w:t>
      </w:r>
      <w:r>
        <w:rPr>
          <w:bCs/>
          <w:sz w:val="24"/>
        </w:rPr>
        <w:t>10</w:t>
      </w:r>
      <w:r>
        <w:rPr>
          <w:bCs/>
          <w:sz w:val="24"/>
        </w:rPr>
        <w:t>个工作日内预付该赔偿金额的</w:t>
      </w:r>
      <w:r>
        <w:rPr>
          <w:bCs/>
          <w:sz w:val="24"/>
        </w:rPr>
        <w:t>50%</w:t>
      </w:r>
      <w:r>
        <w:rPr>
          <w:bCs/>
          <w:sz w:val="24"/>
        </w:rPr>
        <w:t>；如双方就赔偿金额无法达成一致的情况下，经北京市争议裁定小组初步裁定建议后，保险公司当在</w:t>
      </w:r>
      <w:r>
        <w:rPr>
          <w:bCs/>
          <w:sz w:val="24"/>
        </w:rPr>
        <w:t>10</w:t>
      </w:r>
      <w:r>
        <w:rPr>
          <w:bCs/>
          <w:sz w:val="24"/>
        </w:rPr>
        <w:t>个工作日内预付该赔偿金额的</w:t>
      </w:r>
      <w:r>
        <w:rPr>
          <w:bCs/>
          <w:sz w:val="24"/>
        </w:rPr>
        <w:t>50%</w:t>
      </w:r>
      <w:r>
        <w:rPr>
          <w:bCs/>
          <w:sz w:val="24"/>
        </w:rPr>
        <w:t>；如保险公司不服从裁定小组意见，采购人有权每次没收</w:t>
      </w:r>
      <w:r>
        <w:rPr>
          <w:bCs/>
          <w:sz w:val="24"/>
        </w:rPr>
        <w:t>10%</w:t>
      </w:r>
      <w:r>
        <w:rPr>
          <w:bCs/>
          <w:sz w:val="24"/>
        </w:rPr>
        <w:t>的缴纳</w:t>
      </w:r>
      <w:r>
        <w:rPr>
          <w:rFonts w:hint="eastAsia"/>
          <w:bCs/>
          <w:sz w:val="24"/>
        </w:rPr>
        <w:t>履约保证</w:t>
      </w:r>
      <w:r>
        <w:rPr>
          <w:bCs/>
          <w:sz w:val="24"/>
        </w:rPr>
        <w:t>金，没收至零为止。</w:t>
      </w:r>
    </w:p>
    <w:p w14:paraId="26AA0A8A"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（六）赔款支付</w:t>
      </w:r>
    </w:p>
    <w:p w14:paraId="6463045B" w14:textId="77777777" w:rsidR="003A3368" w:rsidRDefault="003A3368" w:rsidP="003A3368">
      <w:pPr>
        <w:spacing w:line="360" w:lineRule="auto"/>
        <w:ind w:firstLine="420"/>
        <w:rPr>
          <w:bCs/>
          <w:sz w:val="24"/>
        </w:rPr>
      </w:pPr>
      <w:r>
        <w:rPr>
          <w:bCs/>
          <w:sz w:val="24"/>
        </w:rPr>
        <w:t>1</w:t>
      </w:r>
      <w:r>
        <w:rPr>
          <w:bCs/>
          <w:sz w:val="24"/>
        </w:rPr>
        <w:t>．在确定赔款金额后，由保险人直接向被保险人支付赔款。</w:t>
      </w:r>
    </w:p>
    <w:p w14:paraId="45AB080D" w14:textId="77777777" w:rsidR="003A3368" w:rsidRDefault="003A3368" w:rsidP="003A3368">
      <w:pPr>
        <w:spacing w:line="360" w:lineRule="auto"/>
        <w:ind w:firstLine="420"/>
        <w:rPr>
          <w:bCs/>
          <w:sz w:val="24"/>
        </w:rPr>
      </w:pPr>
      <w:r>
        <w:rPr>
          <w:bCs/>
          <w:sz w:val="24"/>
        </w:rPr>
        <w:t>2</w:t>
      </w:r>
      <w:r>
        <w:rPr>
          <w:bCs/>
          <w:sz w:val="24"/>
        </w:rPr>
        <w:t>．如保险人未按约定时间支付赔款，则应按照实际拖延天数向被保险人支付违约金，违约金</w:t>
      </w:r>
      <w:r>
        <w:rPr>
          <w:bCs/>
          <w:sz w:val="24"/>
        </w:rPr>
        <w:t>=</w:t>
      </w:r>
      <w:r>
        <w:rPr>
          <w:bCs/>
          <w:sz w:val="24"/>
        </w:rPr>
        <w:t>应付赔款金额</w:t>
      </w:r>
      <w:r>
        <w:rPr>
          <w:bCs/>
          <w:sz w:val="24"/>
        </w:rPr>
        <w:t>×0.5%×</w:t>
      </w:r>
      <w:r>
        <w:rPr>
          <w:bCs/>
          <w:sz w:val="24"/>
        </w:rPr>
        <w:t>实际违约天数。违约金直接从履约保证金中扣除。</w:t>
      </w:r>
    </w:p>
    <w:p w14:paraId="4D60B144"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lastRenderedPageBreak/>
        <w:t>（七）理赔争议解决方式</w:t>
      </w:r>
    </w:p>
    <w:p w14:paraId="117D4FAE" w14:textId="77777777" w:rsidR="003A3368" w:rsidRDefault="003A3368" w:rsidP="003A3368">
      <w:pPr>
        <w:spacing w:line="360" w:lineRule="auto"/>
        <w:ind w:firstLine="420"/>
        <w:rPr>
          <w:bCs/>
          <w:sz w:val="24"/>
        </w:rPr>
      </w:pPr>
      <w:r>
        <w:rPr>
          <w:bCs/>
          <w:sz w:val="24"/>
        </w:rPr>
        <w:t>1.</w:t>
      </w:r>
      <w:r>
        <w:rPr>
          <w:bCs/>
          <w:sz w:val="24"/>
        </w:rPr>
        <w:t>若对保单和协议措辞有理解不一致的地方，以采购人的解释为准。</w:t>
      </w:r>
    </w:p>
    <w:p w14:paraId="0F666EC0" w14:textId="77777777" w:rsidR="003A3368" w:rsidRDefault="003A3368" w:rsidP="003A3368">
      <w:pPr>
        <w:spacing w:line="360" w:lineRule="auto"/>
        <w:ind w:firstLine="420"/>
        <w:rPr>
          <w:bCs/>
          <w:sz w:val="24"/>
        </w:rPr>
      </w:pPr>
      <w:r>
        <w:rPr>
          <w:bCs/>
          <w:sz w:val="24"/>
        </w:rPr>
        <w:t>2.</w:t>
      </w:r>
      <w:r>
        <w:rPr>
          <w:bCs/>
          <w:sz w:val="24"/>
        </w:rPr>
        <w:t>当保险索赔发生争议时，通过被保险人及</w:t>
      </w:r>
      <w:r>
        <w:rPr>
          <w:rFonts w:hint="eastAsia"/>
          <w:bCs/>
          <w:sz w:val="24"/>
        </w:rPr>
        <w:t>保险人</w:t>
      </w:r>
      <w:r>
        <w:rPr>
          <w:bCs/>
          <w:sz w:val="24"/>
        </w:rPr>
        <w:t>先协商解决；如协商无法解决的，</w:t>
      </w:r>
      <w:r>
        <w:rPr>
          <w:rFonts w:hint="eastAsia"/>
          <w:bCs/>
          <w:sz w:val="24"/>
        </w:rPr>
        <w:t>保险人</w:t>
      </w:r>
      <w:r>
        <w:rPr>
          <w:bCs/>
          <w:sz w:val="24"/>
        </w:rPr>
        <w:t>与被保险人填写《养老服务机构综合责任保险责任争议裁定确认书》提交争议裁定小组，由争议裁定小组进行裁定。一经裁定，保险公司应完全认可争议裁定小组的裁定结果。</w:t>
      </w:r>
    </w:p>
    <w:p w14:paraId="67B3797D" w14:textId="77777777" w:rsidR="003A3368" w:rsidRDefault="003A3368" w:rsidP="003A3368">
      <w:pPr>
        <w:spacing w:line="360" w:lineRule="auto"/>
        <w:ind w:firstLine="420"/>
        <w:rPr>
          <w:bCs/>
          <w:sz w:val="24"/>
        </w:rPr>
      </w:pPr>
      <w:r>
        <w:rPr>
          <w:bCs/>
          <w:sz w:val="24"/>
        </w:rPr>
        <w:t>3</w:t>
      </w:r>
      <w:r>
        <w:rPr>
          <w:bCs/>
          <w:sz w:val="24"/>
        </w:rPr>
        <w:t>．政策性养老服务机构综合责任保险争议裁定小组特别释义</w:t>
      </w:r>
    </w:p>
    <w:p w14:paraId="6B48A406" w14:textId="77777777" w:rsidR="003A3368" w:rsidRDefault="003A3368" w:rsidP="003A3368">
      <w:pPr>
        <w:spacing w:line="360" w:lineRule="auto"/>
        <w:ind w:firstLine="420"/>
        <w:rPr>
          <w:bCs/>
          <w:sz w:val="24"/>
        </w:rPr>
      </w:pPr>
      <w:r>
        <w:rPr>
          <w:bCs/>
          <w:sz w:val="24"/>
        </w:rPr>
        <w:t>【政策性养老服务机构综合责任保险争议裁定小组】是指：由北京市民政局指定的授权人、被保险人、保险人三方组成的政策性养老服务机构综合责任保险争议裁定小组（简称</w:t>
      </w:r>
      <w:r>
        <w:rPr>
          <w:bCs/>
          <w:sz w:val="24"/>
        </w:rPr>
        <w:t>“</w:t>
      </w:r>
      <w:r>
        <w:rPr>
          <w:bCs/>
          <w:sz w:val="24"/>
        </w:rPr>
        <w:t>争议裁定小组</w:t>
      </w:r>
      <w:r>
        <w:rPr>
          <w:bCs/>
          <w:sz w:val="24"/>
        </w:rPr>
        <w:t>”</w:t>
      </w:r>
      <w:r>
        <w:rPr>
          <w:bCs/>
          <w:sz w:val="24"/>
        </w:rPr>
        <w:t>）。负责保险人与被保险人之间争议案件的保险责任认定，理赔协商处理和裁决等工作。</w:t>
      </w:r>
    </w:p>
    <w:p w14:paraId="5CC95E6F"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（八）履约保证金</w:t>
      </w:r>
    </w:p>
    <w:p w14:paraId="3438A3AA" w14:textId="77777777" w:rsidR="003A3368" w:rsidRDefault="003A3368" w:rsidP="003A3368">
      <w:pPr>
        <w:spacing w:line="360" w:lineRule="auto"/>
        <w:ind w:firstLine="420"/>
        <w:rPr>
          <w:bCs/>
          <w:sz w:val="24"/>
        </w:rPr>
      </w:pPr>
      <w:r>
        <w:rPr>
          <w:bCs/>
          <w:sz w:val="24"/>
        </w:rPr>
        <w:t>1</w:t>
      </w:r>
      <w:r>
        <w:rPr>
          <w:bCs/>
          <w:sz w:val="24"/>
        </w:rPr>
        <w:t>．中标人应在保险合同</w:t>
      </w:r>
      <w:r>
        <w:rPr>
          <w:rFonts w:hint="eastAsia"/>
          <w:bCs/>
          <w:sz w:val="24"/>
        </w:rPr>
        <w:t>生效后</w:t>
      </w:r>
      <w:r>
        <w:rPr>
          <w:bCs/>
          <w:sz w:val="24"/>
        </w:rPr>
        <w:t>按合同总金额的</w:t>
      </w:r>
      <w:r>
        <w:rPr>
          <w:bCs/>
          <w:sz w:val="24"/>
        </w:rPr>
        <w:t>5%</w:t>
      </w:r>
      <w:r>
        <w:rPr>
          <w:bCs/>
          <w:sz w:val="24"/>
        </w:rPr>
        <w:t>向采购人支付履约保证金。保险期限届满后</w:t>
      </w:r>
      <w:r>
        <w:rPr>
          <w:bCs/>
          <w:sz w:val="24"/>
        </w:rPr>
        <w:t>3</w:t>
      </w:r>
      <w:r>
        <w:rPr>
          <w:bCs/>
          <w:sz w:val="24"/>
        </w:rPr>
        <w:t>个月</w:t>
      </w:r>
      <w:r>
        <w:rPr>
          <w:rFonts w:hint="eastAsia"/>
          <w:bCs/>
          <w:sz w:val="24"/>
        </w:rPr>
        <w:t>采购人</w:t>
      </w:r>
      <w:r>
        <w:rPr>
          <w:bCs/>
          <w:sz w:val="24"/>
        </w:rPr>
        <w:t>组织验收，如</w:t>
      </w:r>
      <w:r>
        <w:rPr>
          <w:rFonts w:hint="eastAsia"/>
          <w:bCs/>
          <w:sz w:val="24"/>
        </w:rPr>
        <w:t>中标人</w:t>
      </w:r>
      <w:r>
        <w:rPr>
          <w:bCs/>
          <w:sz w:val="24"/>
        </w:rPr>
        <w:t>通过</w:t>
      </w:r>
      <w:r>
        <w:rPr>
          <w:rFonts w:hint="eastAsia"/>
          <w:bCs/>
          <w:sz w:val="24"/>
        </w:rPr>
        <w:t>采购人</w:t>
      </w:r>
      <w:r>
        <w:rPr>
          <w:bCs/>
          <w:sz w:val="24"/>
        </w:rPr>
        <w:t>验收并无违约情形，</w:t>
      </w:r>
      <w:r>
        <w:rPr>
          <w:rFonts w:hint="eastAsia"/>
          <w:bCs/>
          <w:sz w:val="24"/>
        </w:rPr>
        <w:t>采购人</w:t>
      </w:r>
      <w:r>
        <w:rPr>
          <w:bCs/>
          <w:sz w:val="24"/>
        </w:rPr>
        <w:t>无息退还。</w:t>
      </w:r>
    </w:p>
    <w:p w14:paraId="7BEB7457" w14:textId="77777777" w:rsidR="003A3368" w:rsidRDefault="003A3368" w:rsidP="003A3368">
      <w:pPr>
        <w:spacing w:line="360" w:lineRule="auto"/>
        <w:ind w:firstLine="420"/>
        <w:rPr>
          <w:bCs/>
          <w:sz w:val="24"/>
        </w:rPr>
      </w:pPr>
      <w:r>
        <w:rPr>
          <w:bCs/>
          <w:sz w:val="24"/>
        </w:rPr>
        <w:t>2</w:t>
      </w:r>
      <w:r>
        <w:rPr>
          <w:bCs/>
          <w:sz w:val="24"/>
        </w:rPr>
        <w:t>．采购人</w:t>
      </w:r>
      <w:r>
        <w:rPr>
          <w:rFonts w:hint="eastAsia"/>
          <w:bCs/>
          <w:sz w:val="24"/>
        </w:rPr>
        <w:t>可</w:t>
      </w:r>
      <w:r>
        <w:rPr>
          <w:bCs/>
          <w:sz w:val="24"/>
        </w:rPr>
        <w:t>组织有关人员对签订合同的中标人的承保服务和理赔服务进行监督和检查。</w:t>
      </w:r>
    </w:p>
    <w:p w14:paraId="12DB27AB" w14:textId="77777777" w:rsidR="003A3368" w:rsidRDefault="003A3368" w:rsidP="003A3368">
      <w:pPr>
        <w:spacing w:line="360" w:lineRule="auto"/>
        <w:ind w:firstLine="420"/>
        <w:rPr>
          <w:bCs/>
          <w:sz w:val="24"/>
        </w:rPr>
      </w:pPr>
      <w:r>
        <w:rPr>
          <w:bCs/>
          <w:sz w:val="24"/>
        </w:rPr>
        <w:t>3</w:t>
      </w:r>
      <w:r>
        <w:rPr>
          <w:bCs/>
          <w:sz w:val="24"/>
        </w:rPr>
        <w:t>．保险合同履行期间，如中标人违反本合同项下任何义务与责任，采购人均有权根据履约验收标准扣除履约保证金，并可同时追究其相应的违约及损害赔偿责任。中标人应在</w:t>
      </w:r>
      <w:r>
        <w:rPr>
          <w:bCs/>
          <w:sz w:val="24"/>
        </w:rPr>
        <w:t>3</w:t>
      </w:r>
      <w:r>
        <w:rPr>
          <w:bCs/>
          <w:sz w:val="24"/>
        </w:rPr>
        <w:t>个工作日内补足履约保证金金额。</w:t>
      </w:r>
    </w:p>
    <w:p w14:paraId="7C8D7A8C"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（九）重大或群伤案件处理</w:t>
      </w:r>
    </w:p>
    <w:p w14:paraId="5AA34C3C" w14:textId="77777777" w:rsidR="003A3368" w:rsidRDefault="003A3368" w:rsidP="003A3368">
      <w:pPr>
        <w:spacing w:line="360" w:lineRule="auto"/>
        <w:ind w:firstLine="420"/>
        <w:rPr>
          <w:bCs/>
          <w:sz w:val="24"/>
        </w:rPr>
      </w:pPr>
      <w:r>
        <w:rPr>
          <w:bCs/>
          <w:sz w:val="24"/>
        </w:rPr>
        <w:t>一旦出现重大或群伤案件，会对养老机构本身的信誉，乃至国家和政府的形象产生严重的负面影响。鉴于此，在发生重大案件时，承保公司应在</w:t>
      </w:r>
      <w:r>
        <w:rPr>
          <w:bCs/>
          <w:sz w:val="24"/>
        </w:rPr>
        <w:t>24</w:t>
      </w:r>
      <w:r>
        <w:rPr>
          <w:bCs/>
          <w:sz w:val="24"/>
        </w:rPr>
        <w:t>小时内组织包括律师团队在内的联席会议，促进有关各方的沟通与协作，并积极听取北京市民政局对事故处理的意见和建议，及时介入案件善后工作，使案件得到迅速的控制和有效的处理，保护老人利益，减小社会不良影响，维护养老服务机构声誉。</w:t>
      </w:r>
    </w:p>
    <w:p w14:paraId="45B091E8"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（十）追溯期</w:t>
      </w:r>
    </w:p>
    <w:p w14:paraId="21DA51A4" w14:textId="77777777" w:rsidR="003A3368" w:rsidRDefault="003A3368" w:rsidP="003A3368">
      <w:pPr>
        <w:spacing w:line="360" w:lineRule="auto"/>
        <w:ind w:firstLine="420"/>
        <w:rPr>
          <w:bCs/>
          <w:sz w:val="24"/>
        </w:rPr>
      </w:pPr>
      <w:r>
        <w:rPr>
          <w:bCs/>
          <w:sz w:val="24"/>
        </w:rPr>
        <w:t>追溯期是指自保险期间开始向前追溯约定的时间期间。在该期间内，被保险人在保险单中列明的区域范围内依法从事养老服务活动时，发生约定的事故，由受害人或其代理人在保险期间内向被保险人提出赔偿请求，依法应由被保险人承担的经济赔偿责任，</w:t>
      </w:r>
      <w:r>
        <w:rPr>
          <w:bCs/>
          <w:sz w:val="24"/>
        </w:rPr>
        <w:lastRenderedPageBreak/>
        <w:t>保险人按照本保险合同约定负责赔偿。</w:t>
      </w:r>
    </w:p>
    <w:p w14:paraId="4F7ACAAE" w14:textId="77777777" w:rsidR="003A3368" w:rsidRDefault="003A3368" w:rsidP="003A3368">
      <w:pPr>
        <w:spacing w:line="360" w:lineRule="auto"/>
        <w:ind w:firstLine="420"/>
        <w:rPr>
          <w:bCs/>
          <w:sz w:val="24"/>
        </w:rPr>
      </w:pPr>
      <w:r>
        <w:rPr>
          <w:bCs/>
          <w:sz w:val="24"/>
        </w:rPr>
        <w:t>投保人连续投保，追溯期可以连续计算，但最长不得超过三年。追溯期的起始日不应超过首张保险单的保险期间起始日。</w:t>
      </w:r>
    </w:p>
    <w:p w14:paraId="34BE67B4" w14:textId="77777777" w:rsidR="003A3368" w:rsidRDefault="003A3368" w:rsidP="003A3368">
      <w:pPr>
        <w:pStyle w:val="5"/>
        <w:spacing w:before="0" w:after="0" w:line="360" w:lineRule="auto"/>
        <w:ind w:firstLine="482"/>
        <w:rPr>
          <w:sz w:val="24"/>
        </w:rPr>
      </w:pPr>
      <w:r>
        <w:rPr>
          <w:sz w:val="24"/>
        </w:rPr>
        <w:t>2.3.3</w:t>
      </w:r>
      <w:r>
        <w:rPr>
          <w:sz w:val="24"/>
        </w:rPr>
        <w:t>日常服务</w:t>
      </w:r>
    </w:p>
    <w:p w14:paraId="079D2CDA"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（一）建立</w:t>
      </w:r>
      <w:r>
        <w:rPr>
          <w:rFonts w:ascii="Times New Roman" w:eastAsia="宋体" w:hAnsi="Times New Roman" w:hint="eastAsia"/>
          <w:b w:val="0"/>
        </w:rPr>
        <w:t>定期汇报工作机制</w:t>
      </w:r>
    </w:p>
    <w:p w14:paraId="33CE4D1C" w14:textId="77777777" w:rsidR="003A3368" w:rsidRDefault="003A3368" w:rsidP="003A3368">
      <w:pPr>
        <w:spacing w:line="360" w:lineRule="auto"/>
        <w:ind w:firstLine="420"/>
        <w:rPr>
          <w:bCs/>
          <w:sz w:val="24"/>
        </w:rPr>
      </w:pPr>
      <w:r>
        <w:rPr>
          <w:bCs/>
          <w:sz w:val="24"/>
        </w:rPr>
        <w:t>为保证合同相关条款的顺利执行，保险人应</w:t>
      </w:r>
      <w:r>
        <w:rPr>
          <w:rFonts w:hint="eastAsia"/>
          <w:bCs/>
          <w:sz w:val="24"/>
        </w:rPr>
        <w:t>每月</w:t>
      </w:r>
      <w:r>
        <w:rPr>
          <w:rFonts w:hint="eastAsia"/>
          <w:bCs/>
          <w:sz w:val="24"/>
        </w:rPr>
        <w:t>1</w:t>
      </w:r>
      <w:r>
        <w:rPr>
          <w:bCs/>
          <w:sz w:val="24"/>
        </w:rPr>
        <w:t>5</w:t>
      </w:r>
      <w:r>
        <w:rPr>
          <w:rFonts w:hint="eastAsia"/>
          <w:bCs/>
          <w:sz w:val="24"/>
        </w:rPr>
        <w:t>日前向北京市民政局汇报</w:t>
      </w:r>
      <w:r>
        <w:rPr>
          <w:bCs/>
          <w:sz w:val="24"/>
        </w:rPr>
        <w:t>保险理赔与服务情况，并就有关问题进行沟通与协商，保持良好的合作关系。</w:t>
      </w:r>
    </w:p>
    <w:p w14:paraId="0C710191"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（二）定期提供理赔统计报表</w:t>
      </w:r>
    </w:p>
    <w:p w14:paraId="6655DBB5" w14:textId="77777777" w:rsidR="003A3368" w:rsidRDefault="003A3368" w:rsidP="003A3368">
      <w:pPr>
        <w:spacing w:line="360" w:lineRule="auto"/>
        <w:ind w:firstLine="420"/>
        <w:rPr>
          <w:bCs/>
          <w:sz w:val="24"/>
        </w:rPr>
      </w:pPr>
      <w:r>
        <w:rPr>
          <w:bCs/>
          <w:sz w:val="24"/>
        </w:rPr>
        <w:t>保险公司专项服务小组于半年</w:t>
      </w:r>
      <w:r>
        <w:rPr>
          <w:rFonts w:hint="eastAsia"/>
          <w:bCs/>
          <w:sz w:val="24"/>
        </w:rPr>
        <w:t>结束</w:t>
      </w:r>
      <w:r>
        <w:rPr>
          <w:bCs/>
          <w:sz w:val="24"/>
        </w:rPr>
        <w:t>和每一年度结束后向北京市民政局提供理赔统计报表，报表应包括保险事故发生的时间、地点、事故发生原因、赔款等与赔案处理有关的信息。</w:t>
      </w:r>
    </w:p>
    <w:p w14:paraId="06DAAC43"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（三）编写保险索赔案例分析</w:t>
      </w:r>
    </w:p>
    <w:p w14:paraId="0E0F4356" w14:textId="77777777" w:rsidR="003A3368" w:rsidRDefault="003A3368" w:rsidP="003A3368">
      <w:pPr>
        <w:spacing w:line="360" w:lineRule="auto"/>
        <w:ind w:firstLine="420"/>
        <w:rPr>
          <w:bCs/>
          <w:sz w:val="24"/>
        </w:rPr>
      </w:pPr>
      <w:r>
        <w:rPr>
          <w:rFonts w:hint="eastAsia"/>
          <w:sz w:val="24"/>
        </w:rPr>
        <w:t>保险公司</w:t>
      </w:r>
      <w:r>
        <w:rPr>
          <w:sz w:val="24"/>
        </w:rPr>
        <w:t>项目领导小组</w:t>
      </w:r>
      <w:r>
        <w:rPr>
          <w:rFonts w:hint="eastAsia"/>
          <w:sz w:val="24"/>
        </w:rPr>
        <w:t>每年</w:t>
      </w:r>
      <w:r>
        <w:rPr>
          <w:rFonts w:hint="eastAsia"/>
          <w:sz w:val="24"/>
        </w:rPr>
        <w:t>1</w:t>
      </w:r>
      <w:r>
        <w:rPr>
          <w:sz w:val="24"/>
        </w:rPr>
        <w:t>2</w:t>
      </w:r>
      <w:r>
        <w:rPr>
          <w:rFonts w:hint="eastAsia"/>
          <w:sz w:val="24"/>
        </w:rPr>
        <w:t>月</w:t>
      </w:r>
      <w:r>
        <w:rPr>
          <w:rFonts w:hint="eastAsia"/>
          <w:sz w:val="24"/>
        </w:rPr>
        <w:t>3</w:t>
      </w:r>
      <w:r>
        <w:rPr>
          <w:sz w:val="24"/>
        </w:rPr>
        <w:t>0</w:t>
      </w:r>
      <w:r>
        <w:rPr>
          <w:rFonts w:hint="eastAsia"/>
          <w:sz w:val="24"/>
        </w:rPr>
        <w:t>日前</w:t>
      </w:r>
      <w:r>
        <w:rPr>
          <w:sz w:val="24"/>
        </w:rPr>
        <w:t>将</w:t>
      </w:r>
      <w:r>
        <w:rPr>
          <w:rFonts w:hint="eastAsia"/>
          <w:sz w:val="24"/>
        </w:rPr>
        <w:t>本</w:t>
      </w:r>
      <w:r>
        <w:rPr>
          <w:sz w:val="24"/>
        </w:rPr>
        <w:t>保险年度有典型性的索赔案例进行整理汇总</w:t>
      </w:r>
      <w:r>
        <w:rPr>
          <w:rFonts w:hint="eastAsia"/>
          <w:sz w:val="24"/>
        </w:rPr>
        <w:t>，</w:t>
      </w:r>
      <w:r>
        <w:rPr>
          <w:sz w:val="24"/>
        </w:rPr>
        <w:t>形成索赔案例分析</w:t>
      </w:r>
      <w:r>
        <w:rPr>
          <w:rFonts w:hint="eastAsia"/>
          <w:sz w:val="24"/>
        </w:rPr>
        <w:t>，以书面或邮件形式</w:t>
      </w:r>
      <w:r>
        <w:rPr>
          <w:bCs/>
          <w:sz w:val="24"/>
        </w:rPr>
        <w:t>提交北京市民政局。</w:t>
      </w:r>
      <w:r>
        <w:rPr>
          <w:rFonts w:hint="eastAsia"/>
          <w:sz w:val="24"/>
        </w:rPr>
        <w:t>每个案例分析需包含案件基本情况、处理过程、处理结果、风险分析。案例数量不少于</w:t>
      </w:r>
      <w:r>
        <w:rPr>
          <w:rFonts w:hint="eastAsia"/>
          <w:sz w:val="24"/>
        </w:rPr>
        <w:t>1</w:t>
      </w:r>
      <w:r>
        <w:rPr>
          <w:sz w:val="24"/>
        </w:rPr>
        <w:t>0</w:t>
      </w:r>
      <w:r>
        <w:rPr>
          <w:rFonts w:hint="eastAsia"/>
          <w:sz w:val="24"/>
        </w:rPr>
        <w:t>件。</w:t>
      </w:r>
    </w:p>
    <w:p w14:paraId="7A96E82C" w14:textId="77777777" w:rsidR="003A3368" w:rsidRDefault="003A3368" w:rsidP="003A3368">
      <w:pPr>
        <w:pStyle w:val="5"/>
        <w:spacing w:before="0" w:after="0" w:line="360" w:lineRule="auto"/>
        <w:ind w:firstLine="482"/>
        <w:rPr>
          <w:sz w:val="24"/>
        </w:rPr>
      </w:pPr>
      <w:r>
        <w:rPr>
          <w:sz w:val="24"/>
        </w:rPr>
        <w:t>2.3.4</w:t>
      </w:r>
      <w:r>
        <w:rPr>
          <w:sz w:val="24"/>
        </w:rPr>
        <w:t>建立投诉制度</w:t>
      </w:r>
    </w:p>
    <w:p w14:paraId="0A55C717"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（一）投诉处理</w:t>
      </w:r>
    </w:p>
    <w:p w14:paraId="17C36E70" w14:textId="77777777" w:rsidR="003A3368" w:rsidRDefault="003A3368" w:rsidP="003A3368">
      <w:pPr>
        <w:spacing w:line="360" w:lineRule="auto"/>
        <w:ind w:firstLine="420"/>
        <w:rPr>
          <w:bCs/>
          <w:sz w:val="24"/>
        </w:rPr>
      </w:pPr>
      <w:r>
        <w:rPr>
          <w:bCs/>
          <w:sz w:val="24"/>
        </w:rPr>
        <w:t>如保险公司未有效履行本协议中的各项规定而受到被保险人投诉，</w:t>
      </w:r>
      <w:r>
        <w:rPr>
          <w:rFonts w:hint="eastAsia"/>
          <w:bCs/>
          <w:sz w:val="24"/>
        </w:rPr>
        <w:t>北京市民政局</w:t>
      </w:r>
      <w:r>
        <w:rPr>
          <w:bCs/>
          <w:sz w:val="24"/>
        </w:rPr>
        <w:t>促办无效的，由被保险人、</w:t>
      </w:r>
      <w:r>
        <w:rPr>
          <w:rFonts w:hint="eastAsia"/>
          <w:bCs/>
          <w:sz w:val="24"/>
        </w:rPr>
        <w:t>北京市民政局</w:t>
      </w:r>
      <w:r>
        <w:rPr>
          <w:bCs/>
          <w:sz w:val="24"/>
        </w:rPr>
        <w:t>等共同确认后采取如下处理办法：</w:t>
      </w:r>
    </w:p>
    <w:p w14:paraId="3F707131" w14:textId="77777777" w:rsidR="003A3368" w:rsidRDefault="003A3368" w:rsidP="003A3368">
      <w:pPr>
        <w:spacing w:line="360" w:lineRule="auto"/>
        <w:ind w:firstLine="420"/>
        <w:rPr>
          <w:bCs/>
          <w:sz w:val="24"/>
        </w:rPr>
      </w:pPr>
      <w:r>
        <w:rPr>
          <w:bCs/>
          <w:sz w:val="24"/>
        </w:rPr>
        <w:t>1</w:t>
      </w:r>
      <w:r>
        <w:rPr>
          <w:bCs/>
          <w:sz w:val="24"/>
        </w:rPr>
        <w:t>．确定为有效投诉的，书面警告被投诉的保险公司并责令其限期改正；</w:t>
      </w:r>
    </w:p>
    <w:p w14:paraId="57B3289C" w14:textId="77777777" w:rsidR="003A3368" w:rsidRDefault="003A3368" w:rsidP="003A3368">
      <w:pPr>
        <w:spacing w:line="360" w:lineRule="auto"/>
        <w:ind w:firstLine="420"/>
        <w:rPr>
          <w:bCs/>
          <w:sz w:val="24"/>
        </w:rPr>
      </w:pPr>
      <w:r>
        <w:rPr>
          <w:bCs/>
          <w:sz w:val="24"/>
        </w:rPr>
        <w:t>2</w:t>
      </w:r>
      <w:r>
        <w:rPr>
          <w:bCs/>
          <w:sz w:val="24"/>
        </w:rPr>
        <w:t>．被有效投诉</w:t>
      </w:r>
      <w:r>
        <w:rPr>
          <w:bCs/>
          <w:sz w:val="24"/>
        </w:rPr>
        <w:t>2</w:t>
      </w:r>
      <w:r>
        <w:rPr>
          <w:bCs/>
          <w:sz w:val="24"/>
        </w:rPr>
        <w:t>次以上（含两次），每次扣除服务履约保证金的</w:t>
      </w:r>
      <w:r>
        <w:rPr>
          <w:bCs/>
          <w:sz w:val="24"/>
        </w:rPr>
        <w:t>5%</w:t>
      </w:r>
      <w:r>
        <w:rPr>
          <w:bCs/>
          <w:sz w:val="24"/>
        </w:rPr>
        <w:t>。</w:t>
      </w:r>
    </w:p>
    <w:p w14:paraId="0F29D146" w14:textId="77777777" w:rsidR="003A3368" w:rsidRDefault="003A3368" w:rsidP="003A3368">
      <w:pPr>
        <w:spacing w:line="360" w:lineRule="auto"/>
        <w:ind w:firstLine="420"/>
        <w:rPr>
          <w:bCs/>
          <w:sz w:val="24"/>
        </w:rPr>
      </w:pPr>
      <w:r>
        <w:rPr>
          <w:bCs/>
          <w:sz w:val="24"/>
        </w:rPr>
        <w:t>3</w:t>
      </w:r>
      <w:r>
        <w:rPr>
          <w:bCs/>
          <w:sz w:val="24"/>
        </w:rPr>
        <w:t>．发生超过</w:t>
      </w:r>
      <w:r>
        <w:rPr>
          <w:bCs/>
          <w:sz w:val="24"/>
        </w:rPr>
        <w:t>3</w:t>
      </w:r>
      <w:r>
        <w:rPr>
          <w:bCs/>
          <w:sz w:val="24"/>
        </w:rPr>
        <w:t>次（含</w:t>
      </w:r>
      <w:r>
        <w:rPr>
          <w:bCs/>
          <w:sz w:val="24"/>
        </w:rPr>
        <w:t>3</w:t>
      </w:r>
      <w:r>
        <w:rPr>
          <w:bCs/>
          <w:sz w:val="24"/>
        </w:rPr>
        <w:t>次）以上的有效投诉的，应更换该公司专项服务小组组长和组员。</w:t>
      </w:r>
    </w:p>
    <w:p w14:paraId="524E33C9" w14:textId="77777777" w:rsidR="003A3368" w:rsidRDefault="003A3368" w:rsidP="003A3368">
      <w:pPr>
        <w:spacing w:line="360" w:lineRule="auto"/>
        <w:ind w:firstLine="420"/>
        <w:rPr>
          <w:bCs/>
          <w:sz w:val="24"/>
        </w:rPr>
      </w:pPr>
      <w:r>
        <w:rPr>
          <w:bCs/>
          <w:sz w:val="24"/>
        </w:rPr>
        <w:t>4.</w:t>
      </w:r>
      <w:r>
        <w:rPr>
          <w:bCs/>
          <w:sz w:val="24"/>
        </w:rPr>
        <w:t>累计出现</w:t>
      </w:r>
      <w:r>
        <w:rPr>
          <w:bCs/>
          <w:sz w:val="24"/>
        </w:rPr>
        <w:t>6</w:t>
      </w:r>
      <w:r>
        <w:rPr>
          <w:bCs/>
          <w:sz w:val="24"/>
        </w:rPr>
        <w:t>次及以上有效投诉的，并至少扣除服务履约保证金的</w:t>
      </w:r>
      <w:r>
        <w:rPr>
          <w:bCs/>
          <w:sz w:val="24"/>
        </w:rPr>
        <w:t>50%</w:t>
      </w:r>
      <w:r>
        <w:rPr>
          <w:bCs/>
          <w:sz w:val="24"/>
        </w:rPr>
        <w:t>。</w:t>
      </w:r>
    </w:p>
    <w:p w14:paraId="1D257931"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（二）有效投诉定义</w:t>
      </w:r>
    </w:p>
    <w:p w14:paraId="41A7181B" w14:textId="77777777" w:rsidR="003A3368" w:rsidRDefault="003A3368" w:rsidP="003A3368">
      <w:pPr>
        <w:spacing w:line="360" w:lineRule="auto"/>
        <w:ind w:firstLine="420"/>
        <w:rPr>
          <w:bCs/>
          <w:sz w:val="24"/>
        </w:rPr>
      </w:pPr>
      <w:r>
        <w:rPr>
          <w:bCs/>
          <w:sz w:val="24"/>
        </w:rPr>
        <w:t>1.</w:t>
      </w:r>
      <w:r>
        <w:rPr>
          <w:bCs/>
          <w:sz w:val="24"/>
        </w:rPr>
        <w:t>超过服务时效投诉：对于超过保险合同中约定的各项时限要求的，经被保险人提出证据（例如电子邮件、快递签收时间等）的，记为有效投诉；如任何一项时限拖延超过</w:t>
      </w:r>
      <w:r>
        <w:rPr>
          <w:bCs/>
          <w:sz w:val="24"/>
        </w:rPr>
        <w:t>3</w:t>
      </w:r>
      <w:r>
        <w:rPr>
          <w:bCs/>
          <w:sz w:val="24"/>
        </w:rPr>
        <w:t>个月的，则投诉次数作加倍处理；</w:t>
      </w:r>
    </w:p>
    <w:p w14:paraId="42548C57" w14:textId="77777777" w:rsidR="003A3368" w:rsidRDefault="003A3368" w:rsidP="003A3368">
      <w:pPr>
        <w:spacing w:line="360" w:lineRule="auto"/>
        <w:ind w:firstLine="420"/>
        <w:rPr>
          <w:bCs/>
          <w:sz w:val="24"/>
        </w:rPr>
      </w:pPr>
      <w:r>
        <w:rPr>
          <w:bCs/>
          <w:sz w:val="24"/>
        </w:rPr>
        <w:t>2.</w:t>
      </w:r>
      <w:r>
        <w:rPr>
          <w:bCs/>
          <w:sz w:val="24"/>
        </w:rPr>
        <w:t>服务态度投诉：对于保险人因服务态度提起的投诉，采购人将认真调查，如与事实相符，记为有效投诉。</w:t>
      </w:r>
    </w:p>
    <w:p w14:paraId="4098B8DA"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lastRenderedPageBreak/>
        <w:t>（三）项目领导小组或专项服务小组应设立专门的投诉受理热线电话。</w:t>
      </w:r>
    </w:p>
    <w:p w14:paraId="3DF85578" w14:textId="77777777" w:rsidR="003A3368" w:rsidRDefault="003A3368" w:rsidP="003A3368">
      <w:pPr>
        <w:pStyle w:val="5"/>
        <w:spacing w:before="0" w:after="0" w:line="360" w:lineRule="auto"/>
        <w:ind w:firstLine="482"/>
        <w:rPr>
          <w:sz w:val="24"/>
        </w:rPr>
      </w:pPr>
      <w:r>
        <w:rPr>
          <w:sz w:val="24"/>
        </w:rPr>
        <w:t>2.3.5</w:t>
      </w:r>
      <w:r>
        <w:rPr>
          <w:sz w:val="24"/>
        </w:rPr>
        <w:t>作为承保公司的服务质量要求</w:t>
      </w:r>
    </w:p>
    <w:p w14:paraId="7AF3A100" w14:textId="77777777" w:rsidR="003A3368" w:rsidRDefault="003A3368" w:rsidP="003A3368">
      <w:pPr>
        <w:spacing w:line="360" w:lineRule="auto"/>
        <w:ind w:firstLine="420"/>
        <w:rPr>
          <w:bCs/>
          <w:sz w:val="24"/>
        </w:rPr>
      </w:pPr>
      <w:r>
        <w:rPr>
          <w:bCs/>
          <w:sz w:val="24"/>
        </w:rPr>
        <w:t>为保证本项目的顺利实施，切实保障北京市养老服务机构综合责任保险服务的质量，根据采购人对于保险服务要求，承保公司应切实履行以下服务质量条款：</w:t>
      </w:r>
    </w:p>
    <w:p w14:paraId="6F7476FB"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（一）设立服务</w:t>
      </w:r>
      <w:r>
        <w:rPr>
          <w:rFonts w:ascii="Times New Roman" w:eastAsia="宋体" w:hAnsi="Times New Roman" w:hint="eastAsia"/>
          <w:b w:val="0"/>
        </w:rPr>
        <w:t>热</w:t>
      </w:r>
      <w:r>
        <w:rPr>
          <w:rFonts w:ascii="Times New Roman" w:eastAsia="宋体" w:hAnsi="Times New Roman"/>
          <w:b w:val="0"/>
        </w:rPr>
        <w:t>线</w:t>
      </w:r>
    </w:p>
    <w:p w14:paraId="6205704B" w14:textId="77777777" w:rsidR="003A3368" w:rsidRDefault="003A3368" w:rsidP="003A3368">
      <w:pPr>
        <w:spacing w:line="360" w:lineRule="auto"/>
        <w:ind w:firstLine="420"/>
        <w:rPr>
          <w:bCs/>
          <w:sz w:val="24"/>
        </w:rPr>
      </w:pPr>
      <w:r>
        <w:rPr>
          <w:bCs/>
          <w:sz w:val="24"/>
        </w:rPr>
        <w:t>承保公司设立</w:t>
      </w:r>
      <w:r>
        <w:rPr>
          <w:bCs/>
          <w:sz w:val="24"/>
        </w:rPr>
        <w:t>“</w:t>
      </w:r>
      <w:r>
        <w:rPr>
          <w:bCs/>
          <w:sz w:val="24"/>
        </w:rPr>
        <w:t>北京市养老服务机构综合责任险项目服务</w:t>
      </w:r>
      <w:r>
        <w:rPr>
          <w:rFonts w:hint="eastAsia"/>
          <w:bCs/>
          <w:sz w:val="24"/>
        </w:rPr>
        <w:t>热</w:t>
      </w:r>
      <w:r>
        <w:rPr>
          <w:bCs/>
          <w:sz w:val="24"/>
        </w:rPr>
        <w:t>线</w:t>
      </w:r>
      <w:r>
        <w:rPr>
          <w:bCs/>
          <w:sz w:val="24"/>
        </w:rPr>
        <w:t>”</w:t>
      </w:r>
      <w:r>
        <w:rPr>
          <w:bCs/>
          <w:sz w:val="24"/>
        </w:rPr>
        <w:t>，提供</w:t>
      </w:r>
      <w:r>
        <w:rPr>
          <w:bCs/>
          <w:sz w:val="24"/>
        </w:rPr>
        <w:t>24</w:t>
      </w:r>
      <w:r>
        <w:rPr>
          <w:bCs/>
          <w:sz w:val="24"/>
        </w:rPr>
        <w:t>小时受理报案服务及保险理赔咨询服务。</w:t>
      </w:r>
    </w:p>
    <w:p w14:paraId="05B1E9DB"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（二）</w:t>
      </w:r>
      <w:r>
        <w:rPr>
          <w:rFonts w:ascii="Times New Roman" w:eastAsia="宋体" w:hAnsi="Times New Roman" w:hint="eastAsia"/>
          <w:b w:val="0"/>
        </w:rPr>
        <w:t>建立联席会议制度</w:t>
      </w:r>
    </w:p>
    <w:p w14:paraId="15652CA9" w14:textId="77777777" w:rsidR="003A3368" w:rsidRDefault="003A3368" w:rsidP="003A3368">
      <w:pPr>
        <w:spacing w:line="360" w:lineRule="auto"/>
        <w:ind w:firstLine="420"/>
        <w:rPr>
          <w:bCs/>
          <w:sz w:val="24"/>
        </w:rPr>
      </w:pPr>
      <w:r>
        <w:rPr>
          <w:rFonts w:hint="eastAsia"/>
          <w:bCs/>
          <w:sz w:val="24"/>
        </w:rPr>
        <w:t>1.</w:t>
      </w:r>
      <w:r>
        <w:rPr>
          <w:rFonts w:hint="eastAsia"/>
          <w:bCs/>
          <w:sz w:val="24"/>
        </w:rPr>
        <w:t>如</w:t>
      </w:r>
      <w:r>
        <w:rPr>
          <w:bCs/>
          <w:sz w:val="24"/>
        </w:rPr>
        <w:t>出现重大或群伤案件，会对养老机构本身的信誉，乃至国家和政府的形象产生严重的负面影响</w:t>
      </w:r>
      <w:r>
        <w:rPr>
          <w:rFonts w:hint="eastAsia"/>
          <w:bCs/>
          <w:sz w:val="24"/>
        </w:rPr>
        <w:t>，承保公司</w:t>
      </w:r>
      <w:r>
        <w:rPr>
          <w:bCs/>
          <w:sz w:val="24"/>
        </w:rPr>
        <w:t>应在</w:t>
      </w:r>
      <w:r>
        <w:rPr>
          <w:bCs/>
          <w:sz w:val="24"/>
        </w:rPr>
        <w:t>24</w:t>
      </w:r>
      <w:r>
        <w:rPr>
          <w:bCs/>
          <w:sz w:val="24"/>
        </w:rPr>
        <w:t>小时内组织包括律师团队在内的联席会议，促进有关各方的沟通与协作，并积极听取北京市民政局对事故处理的意见和建议，及时介入案件善后工作，使案件得到迅速的控制和有效的处理，保护老人利益，减小社会不良影响，维护养老服务机构声誉。</w:t>
      </w:r>
    </w:p>
    <w:p w14:paraId="656F086A" w14:textId="77777777" w:rsidR="003A3368" w:rsidRDefault="003A3368" w:rsidP="003A3368">
      <w:pPr>
        <w:spacing w:line="360" w:lineRule="auto"/>
        <w:ind w:firstLine="420"/>
        <w:rPr>
          <w:bCs/>
          <w:sz w:val="24"/>
        </w:rPr>
      </w:pPr>
      <w:r>
        <w:rPr>
          <w:rFonts w:hint="eastAsia"/>
          <w:bCs/>
          <w:sz w:val="24"/>
        </w:rPr>
        <w:t>2.</w:t>
      </w:r>
      <w:r>
        <w:rPr>
          <w:rFonts w:hint="eastAsia"/>
          <w:bCs/>
          <w:sz w:val="24"/>
        </w:rPr>
        <w:t>在合理的情况下，会议费用由承保公司承担。</w:t>
      </w:r>
    </w:p>
    <w:p w14:paraId="6FA2AD1C"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（三）建立上门服务制度</w:t>
      </w:r>
    </w:p>
    <w:p w14:paraId="4ED80CDF" w14:textId="77777777" w:rsidR="003A3368" w:rsidRDefault="003A3368" w:rsidP="003A3368">
      <w:pPr>
        <w:spacing w:line="360" w:lineRule="auto"/>
        <w:ind w:firstLine="420"/>
        <w:rPr>
          <w:bCs/>
          <w:sz w:val="24"/>
        </w:rPr>
      </w:pPr>
      <w:r>
        <w:rPr>
          <w:bCs/>
          <w:sz w:val="24"/>
        </w:rPr>
        <w:t>采购人在协议执行过程中就某些具体问题存在疑义，通过书面、传真等形式递交到保险人，遇到具体问题时，需要保险公司人员上门给予当面解释或说明保险人承诺在第一时间（</w:t>
      </w:r>
      <w:r>
        <w:rPr>
          <w:bCs/>
          <w:sz w:val="24"/>
        </w:rPr>
        <w:t>1</w:t>
      </w:r>
      <w:r>
        <w:rPr>
          <w:bCs/>
          <w:sz w:val="24"/>
        </w:rPr>
        <w:t>天内）上门给予当面解释和说明。项目服务小组成员为甲方指定的单位提供主动上门办理投保手续服务，保证被保险人获得优先服务的权利。</w:t>
      </w:r>
    </w:p>
    <w:p w14:paraId="5172B109"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（四）制订服务流程，建立服务机制</w:t>
      </w:r>
    </w:p>
    <w:p w14:paraId="37FE80EF" w14:textId="77777777" w:rsidR="003A3368" w:rsidRDefault="003A3368" w:rsidP="003A3368">
      <w:pPr>
        <w:spacing w:line="360" w:lineRule="auto"/>
        <w:ind w:firstLine="420"/>
        <w:rPr>
          <w:bCs/>
          <w:sz w:val="24"/>
        </w:rPr>
      </w:pPr>
      <w:r>
        <w:rPr>
          <w:bCs/>
          <w:sz w:val="24"/>
        </w:rPr>
        <w:t>承保公司应制订合理完善的工作流程，明确出单、收费及相关费用结算等工作内容与完成时效；约定与被保险人（或投保人）的单证缮制、费用收取等工作的具体内容。同时，就工作流程与实际工作环节中存在差异的问题随时或定期进行修订，保证工作流程的进一步优化与完善。</w:t>
      </w:r>
    </w:p>
    <w:p w14:paraId="39A5226C"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（五）定期提供理赔统计报表</w:t>
      </w:r>
    </w:p>
    <w:p w14:paraId="0F265BA9" w14:textId="77777777" w:rsidR="003A3368" w:rsidRDefault="003A3368" w:rsidP="003A3368">
      <w:pPr>
        <w:spacing w:line="360" w:lineRule="auto"/>
        <w:ind w:firstLine="420"/>
        <w:rPr>
          <w:bCs/>
          <w:sz w:val="24"/>
        </w:rPr>
      </w:pPr>
      <w:r>
        <w:rPr>
          <w:bCs/>
          <w:sz w:val="24"/>
        </w:rPr>
        <w:t>承保公司专项服务小组半年</w:t>
      </w:r>
      <w:r>
        <w:rPr>
          <w:rFonts w:hint="eastAsia"/>
          <w:bCs/>
          <w:sz w:val="24"/>
        </w:rPr>
        <w:t>结束</w:t>
      </w:r>
      <w:r>
        <w:rPr>
          <w:bCs/>
          <w:sz w:val="24"/>
        </w:rPr>
        <w:t>和每一年度结束后向采购人提供理赔统计报表，报表包括但不限于保险事故发生的时间、地点、事故发生原因、赔款等与赔案处理有关的信息。并将理赔统计报表装订成册，分析每个案件的风险点并提出降低风险、减少损失的举措。且在项目需要的情况下，配合开展对养老机构的风险检查工作。</w:t>
      </w:r>
    </w:p>
    <w:p w14:paraId="4D970E60"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lastRenderedPageBreak/>
        <w:t>（六）定期梳理未结案件</w:t>
      </w:r>
    </w:p>
    <w:p w14:paraId="370F6A9E" w14:textId="77777777" w:rsidR="003A3368" w:rsidRDefault="003A3368" w:rsidP="003A3368">
      <w:pPr>
        <w:spacing w:line="360" w:lineRule="auto"/>
        <w:ind w:firstLine="420"/>
        <w:rPr>
          <w:bCs/>
          <w:sz w:val="24"/>
        </w:rPr>
      </w:pPr>
      <w:r>
        <w:rPr>
          <w:bCs/>
          <w:sz w:val="24"/>
        </w:rPr>
        <w:t>由于人伤案件涉及医院等各部门，资料收集周期较长，因此很多案件虽然案情简单，但往往因为索赔材料不齐而影响了赔款的及时支付，对于养老服务机构综合责任保险案件，为避免被保险人出现遗忘的情况，承保公司在每一个季度定期清理未结案件，及时提醒被保险人补充资料，保护伤者及被保险人利益。</w:t>
      </w:r>
    </w:p>
    <w:p w14:paraId="6579FEE5"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（七）保单内容咨询服务</w:t>
      </w:r>
    </w:p>
    <w:p w14:paraId="14348CAF" w14:textId="77777777" w:rsidR="003A3368" w:rsidRDefault="003A3368" w:rsidP="003A3368">
      <w:pPr>
        <w:spacing w:line="360" w:lineRule="auto"/>
        <w:ind w:firstLine="420"/>
        <w:rPr>
          <w:bCs/>
          <w:sz w:val="24"/>
        </w:rPr>
      </w:pPr>
      <w:r>
        <w:rPr>
          <w:bCs/>
          <w:sz w:val="24"/>
        </w:rPr>
        <w:t>由于养老服务机构综合责任险是通过实际调研开发出来的适应市场需求的险种，保险条款的专业性较强，承保公司应随时接受来自采购人及养老服务机构对保单内容的咨询，并耐心解答相关疑问。</w:t>
      </w:r>
    </w:p>
    <w:p w14:paraId="3F05C1DB"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（八）风险管理培训服务</w:t>
      </w:r>
    </w:p>
    <w:p w14:paraId="5AEAD5CF" w14:textId="77777777" w:rsidR="003A3368" w:rsidRDefault="003A3368" w:rsidP="003A3368">
      <w:pPr>
        <w:spacing w:line="360" w:lineRule="auto"/>
        <w:ind w:firstLine="420"/>
        <w:rPr>
          <w:bCs/>
          <w:sz w:val="24"/>
        </w:rPr>
      </w:pPr>
      <w:r>
        <w:rPr>
          <w:bCs/>
          <w:sz w:val="24"/>
        </w:rPr>
        <w:t>1</w:t>
      </w:r>
      <w:r>
        <w:rPr>
          <w:bCs/>
          <w:sz w:val="24"/>
        </w:rPr>
        <w:t>．保险与风险管理培训</w:t>
      </w:r>
      <w:r>
        <w:rPr>
          <w:rFonts w:hint="eastAsia"/>
          <w:bCs/>
          <w:sz w:val="24"/>
        </w:rPr>
        <w:t>：</w:t>
      </w:r>
      <w:r>
        <w:rPr>
          <w:bCs/>
          <w:sz w:val="24"/>
        </w:rPr>
        <w:t>承保人积极参与采购人组织的相关培训活动，负责为相关岗位人员提供保险和风险管理培训，培训内容包括但不限于：保险责任介绍、风险识别及管理、潜在风险转移方法、理赔流程及索赔单证、典型案例等相关内容。</w:t>
      </w:r>
    </w:p>
    <w:p w14:paraId="7E194B93" w14:textId="77777777" w:rsidR="003A3368" w:rsidRDefault="003A3368" w:rsidP="003A3368">
      <w:pPr>
        <w:spacing w:line="360" w:lineRule="auto"/>
        <w:ind w:firstLine="420"/>
        <w:rPr>
          <w:bCs/>
          <w:sz w:val="24"/>
        </w:rPr>
      </w:pPr>
      <w:r>
        <w:rPr>
          <w:bCs/>
          <w:sz w:val="24"/>
        </w:rPr>
        <w:t>2</w:t>
      </w:r>
      <w:r>
        <w:rPr>
          <w:bCs/>
          <w:sz w:val="24"/>
        </w:rPr>
        <w:t>．培训周期</w:t>
      </w:r>
      <w:r>
        <w:rPr>
          <w:rFonts w:hint="eastAsia"/>
          <w:bCs/>
          <w:sz w:val="24"/>
        </w:rPr>
        <w:t>：</w:t>
      </w:r>
      <w:r>
        <w:rPr>
          <w:bCs/>
          <w:sz w:val="24"/>
        </w:rPr>
        <w:t>以半年为一个周期。</w:t>
      </w:r>
    </w:p>
    <w:p w14:paraId="2B753D64"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（九）风险提示与承保完善服务</w:t>
      </w:r>
    </w:p>
    <w:p w14:paraId="4BC0E9E3" w14:textId="77777777" w:rsidR="003A3368" w:rsidRDefault="003A3368" w:rsidP="003A3368">
      <w:pPr>
        <w:spacing w:line="360" w:lineRule="auto"/>
        <w:ind w:firstLine="420"/>
        <w:rPr>
          <w:bCs/>
          <w:sz w:val="24"/>
        </w:rPr>
      </w:pPr>
      <w:r>
        <w:rPr>
          <w:bCs/>
          <w:sz w:val="24"/>
        </w:rPr>
        <w:t>在保险服务期限内，承保公司根据以往承保经验，定期向被保险人提供防灾防损资料，提醒被保险人注意防范的风险点，并在雨季等自然灾害频发期来临前根据被保险人的需求走访隐患地区，检查防洪等安全设施，提出整改意见，并提出具体的风险识别、风险转移意见及防灾防损措施等建设性意见，使各种潜在风险能得到有效化解，同时通过承保后出现的具体案件，对附加条款进行改善，促使养老服务机构综合责任保险保障得到不断延伸和完善。</w:t>
      </w:r>
    </w:p>
    <w:p w14:paraId="42D98B06"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（十）爱心交流及捐赠服务</w:t>
      </w:r>
    </w:p>
    <w:p w14:paraId="2EB72BB0" w14:textId="77777777" w:rsidR="003A3368" w:rsidRDefault="003A3368" w:rsidP="003A3368">
      <w:pPr>
        <w:spacing w:line="360" w:lineRule="auto"/>
        <w:ind w:firstLine="420"/>
        <w:rPr>
          <w:bCs/>
          <w:sz w:val="24"/>
        </w:rPr>
      </w:pPr>
      <w:r>
        <w:rPr>
          <w:bCs/>
          <w:sz w:val="24"/>
        </w:rPr>
        <w:t>承保公司</w:t>
      </w:r>
      <w:r>
        <w:rPr>
          <w:rFonts w:hint="eastAsia"/>
          <w:bCs/>
          <w:sz w:val="24"/>
        </w:rPr>
        <w:t>每年重阳节</w:t>
      </w:r>
      <w:r>
        <w:rPr>
          <w:bCs/>
          <w:sz w:val="24"/>
        </w:rPr>
        <w:t>组织敬老、爱老等献爱心服务，内容包括不限于向孤寡老人提供中医体检服务、组织员工去养老机构向老人们赠送慰问品等活动</w:t>
      </w:r>
      <w:r>
        <w:rPr>
          <w:rFonts w:hint="eastAsia"/>
          <w:bCs/>
          <w:sz w:val="24"/>
        </w:rPr>
        <w:t>，养老机构数量不得少于</w:t>
      </w:r>
      <w:r>
        <w:rPr>
          <w:rFonts w:hint="eastAsia"/>
          <w:bCs/>
          <w:sz w:val="24"/>
        </w:rPr>
        <w:t>5</w:t>
      </w:r>
      <w:r>
        <w:rPr>
          <w:bCs/>
          <w:sz w:val="24"/>
        </w:rPr>
        <w:t>0</w:t>
      </w:r>
      <w:r>
        <w:rPr>
          <w:rFonts w:hint="eastAsia"/>
          <w:bCs/>
          <w:sz w:val="24"/>
        </w:rPr>
        <w:t>家</w:t>
      </w:r>
      <w:r>
        <w:rPr>
          <w:bCs/>
          <w:sz w:val="24"/>
        </w:rPr>
        <w:t>。</w:t>
      </w:r>
    </w:p>
    <w:p w14:paraId="4413D5DB" w14:textId="77777777" w:rsidR="003A3368" w:rsidRDefault="003A3368" w:rsidP="003A3368">
      <w:pPr>
        <w:pStyle w:val="6"/>
        <w:spacing w:before="0" w:after="0" w:line="360" w:lineRule="auto"/>
        <w:ind w:firstLine="482"/>
        <w:rPr>
          <w:rFonts w:ascii="Times New Roman" w:eastAsia="宋体" w:hAnsi="Times New Roman"/>
          <w:b w:val="0"/>
        </w:rPr>
      </w:pPr>
      <w:r>
        <w:rPr>
          <w:rFonts w:ascii="Times New Roman" w:eastAsia="宋体" w:hAnsi="Times New Roman"/>
          <w:b w:val="0"/>
        </w:rPr>
        <w:t>（十一）参与组织公益演出活动</w:t>
      </w:r>
    </w:p>
    <w:p w14:paraId="48000102" w14:textId="77777777" w:rsidR="003A3368" w:rsidRDefault="003A3368" w:rsidP="003A3368">
      <w:pPr>
        <w:spacing w:line="360" w:lineRule="auto"/>
        <w:ind w:firstLine="420"/>
        <w:rPr>
          <w:bCs/>
          <w:sz w:val="24"/>
        </w:rPr>
      </w:pPr>
      <w:r>
        <w:rPr>
          <w:bCs/>
          <w:sz w:val="24"/>
        </w:rPr>
        <w:t>承保公司</w:t>
      </w:r>
      <w:r>
        <w:rPr>
          <w:rFonts w:hint="eastAsia"/>
          <w:bCs/>
          <w:sz w:val="24"/>
        </w:rPr>
        <w:t>每年</w:t>
      </w:r>
      <w:r>
        <w:rPr>
          <w:bCs/>
          <w:sz w:val="24"/>
        </w:rPr>
        <w:t>联系老年人艺术团、评剧团等团体，前往</w:t>
      </w:r>
      <w:r>
        <w:rPr>
          <w:rFonts w:hint="eastAsia"/>
          <w:bCs/>
          <w:sz w:val="24"/>
        </w:rPr>
        <w:t>不少于</w:t>
      </w:r>
      <w:r>
        <w:rPr>
          <w:rFonts w:hint="eastAsia"/>
          <w:bCs/>
          <w:sz w:val="24"/>
        </w:rPr>
        <w:t>5</w:t>
      </w:r>
      <w:r>
        <w:rPr>
          <w:rFonts w:hint="eastAsia"/>
          <w:bCs/>
          <w:sz w:val="24"/>
        </w:rPr>
        <w:t>家</w:t>
      </w:r>
      <w:r>
        <w:rPr>
          <w:bCs/>
          <w:sz w:val="24"/>
        </w:rPr>
        <w:t>养老机构进行公益演出，给老人的入住生活送去欢笑。</w:t>
      </w:r>
    </w:p>
    <w:p w14:paraId="43338A62" w14:textId="77777777" w:rsidR="003A3368" w:rsidRDefault="003A3368" w:rsidP="003A3368">
      <w:pPr>
        <w:widowControl/>
        <w:spacing w:line="360" w:lineRule="auto"/>
        <w:contextualSpacing/>
        <w:rPr>
          <w:color w:val="000000"/>
          <w:sz w:val="24"/>
        </w:rPr>
      </w:pPr>
    </w:p>
    <w:p w14:paraId="2B50B795" w14:textId="77777777" w:rsidR="003A3368" w:rsidRDefault="003A3368" w:rsidP="003A3368">
      <w:pPr>
        <w:widowControl/>
        <w:spacing w:line="360" w:lineRule="auto"/>
        <w:contextualSpacing/>
        <w:rPr>
          <w:color w:val="000000"/>
          <w:sz w:val="24"/>
        </w:rPr>
      </w:pPr>
      <w:r>
        <w:rPr>
          <w:color w:val="000000"/>
          <w:sz w:val="24"/>
        </w:rPr>
        <w:lastRenderedPageBreak/>
        <w:t xml:space="preserve">2.4 </w:t>
      </w:r>
      <w:r>
        <w:rPr>
          <w:sz w:val="24"/>
        </w:rPr>
        <w:t>需由供应商提供设计方案、解决方案或者组织方案的采购项目，应当说明采购标的的功能、应用场景、目标等基本要求</w:t>
      </w:r>
    </w:p>
    <w:p w14:paraId="529F8AC5" w14:textId="77777777" w:rsidR="003A3368" w:rsidRDefault="003A3368" w:rsidP="003A3368">
      <w:pPr>
        <w:spacing w:line="360" w:lineRule="auto"/>
        <w:ind w:firstLine="420"/>
        <w:rPr>
          <w:bCs/>
          <w:sz w:val="24"/>
        </w:rPr>
      </w:pPr>
      <w:r>
        <w:rPr>
          <w:bCs/>
          <w:sz w:val="24"/>
        </w:rPr>
        <w:t>保险服务团队人员保障解决方案、理赔程序与服务要求解决方案、日常服务解决方案、建立投诉制度解决方案、投标人对服务质量要求的理解、服务理念、服务方案</w:t>
      </w:r>
    </w:p>
    <w:p w14:paraId="4D9B97E2" w14:textId="77777777" w:rsidR="003A3368" w:rsidRDefault="003A3368" w:rsidP="003A3368">
      <w:pPr>
        <w:spacing w:line="360" w:lineRule="auto"/>
        <w:ind w:firstLine="420"/>
        <w:rPr>
          <w:b/>
          <w:sz w:val="24"/>
        </w:rPr>
      </w:pPr>
      <w:r>
        <w:rPr>
          <w:sz w:val="24"/>
        </w:rPr>
        <w:t>功能、应用场景、目标：详见本章节技术要求。</w:t>
      </w:r>
    </w:p>
    <w:p w14:paraId="651E9DA7" w14:textId="77777777" w:rsidR="003A3368" w:rsidRDefault="003A3368" w:rsidP="003A3368">
      <w:pPr>
        <w:widowControl/>
        <w:spacing w:line="360" w:lineRule="auto"/>
        <w:ind w:firstLine="482"/>
        <w:contextualSpacing/>
        <w:rPr>
          <w:b/>
          <w:sz w:val="24"/>
        </w:rPr>
      </w:pPr>
    </w:p>
    <w:p w14:paraId="629306BA" w14:textId="77777777" w:rsidR="003A3368" w:rsidRDefault="003A3368" w:rsidP="003A3368">
      <w:pPr>
        <w:spacing w:line="360" w:lineRule="auto"/>
        <w:rPr>
          <w:b/>
          <w:sz w:val="24"/>
        </w:rPr>
      </w:pPr>
      <w:r>
        <w:rPr>
          <w:b/>
          <w:sz w:val="24"/>
        </w:rPr>
        <w:t xml:space="preserve">3. </w:t>
      </w:r>
      <w:r>
        <w:rPr>
          <w:b/>
          <w:sz w:val="24"/>
        </w:rPr>
        <w:t>履约验收方案</w:t>
      </w:r>
    </w:p>
    <w:p w14:paraId="3D75FF76" w14:textId="77777777" w:rsidR="003A3368" w:rsidRDefault="003A3368" w:rsidP="003A3368">
      <w:pPr>
        <w:spacing w:line="360" w:lineRule="auto"/>
        <w:ind w:firstLine="420"/>
        <w:rPr>
          <w:sz w:val="24"/>
        </w:rPr>
      </w:pPr>
      <w:r>
        <w:rPr>
          <w:sz w:val="24"/>
        </w:rPr>
        <w:t>验收的主体：采购人。</w:t>
      </w:r>
    </w:p>
    <w:p w14:paraId="72D62F4D" w14:textId="77777777" w:rsidR="003A3368" w:rsidRDefault="003A3368" w:rsidP="003A3368">
      <w:pPr>
        <w:spacing w:line="360" w:lineRule="auto"/>
        <w:ind w:firstLine="420"/>
        <w:rPr>
          <w:sz w:val="24"/>
        </w:rPr>
      </w:pPr>
      <w:r>
        <w:rPr>
          <w:sz w:val="24"/>
        </w:rPr>
        <w:t>时间：保险期限届满后</w:t>
      </w:r>
      <w:r>
        <w:rPr>
          <w:sz w:val="24"/>
        </w:rPr>
        <w:t>3</w:t>
      </w:r>
      <w:r>
        <w:rPr>
          <w:sz w:val="24"/>
        </w:rPr>
        <w:t>个月内。</w:t>
      </w:r>
    </w:p>
    <w:p w14:paraId="1DE18A38" w14:textId="77777777" w:rsidR="003A3368" w:rsidRDefault="003A3368" w:rsidP="003A3368">
      <w:pPr>
        <w:spacing w:line="360" w:lineRule="auto"/>
        <w:ind w:firstLine="420"/>
        <w:rPr>
          <w:sz w:val="24"/>
        </w:rPr>
      </w:pPr>
      <w:r>
        <w:rPr>
          <w:sz w:val="24"/>
        </w:rPr>
        <w:t>验收方式：组织召开验收评审会。</w:t>
      </w:r>
    </w:p>
    <w:p w14:paraId="708059E3" w14:textId="77777777" w:rsidR="003A3368" w:rsidRDefault="003A3368" w:rsidP="003A3368">
      <w:pPr>
        <w:spacing w:line="360" w:lineRule="auto"/>
        <w:ind w:firstLine="420"/>
        <w:rPr>
          <w:sz w:val="24"/>
        </w:rPr>
      </w:pPr>
      <w:r>
        <w:rPr>
          <w:sz w:val="24"/>
        </w:rPr>
        <w:t>验收程序：</w:t>
      </w:r>
      <w:r>
        <w:rPr>
          <w:rFonts w:ascii="宋体" w:hAnsi="宋体" w:cs="宋体" w:hint="eastAsia"/>
          <w:sz w:val="24"/>
        </w:rPr>
        <w:t>①</w:t>
      </w:r>
      <w:r>
        <w:rPr>
          <w:sz w:val="24"/>
        </w:rPr>
        <w:t>下发验收通知，通知投标人准备验收材料和报告；</w:t>
      </w:r>
      <w:r>
        <w:rPr>
          <w:rFonts w:ascii="宋体" w:hAnsi="宋体" w:cs="宋体" w:hint="eastAsia"/>
          <w:sz w:val="24"/>
        </w:rPr>
        <w:t>②</w:t>
      </w:r>
      <w:r>
        <w:rPr>
          <w:sz w:val="24"/>
        </w:rPr>
        <w:t>组建评审小组；</w:t>
      </w:r>
      <w:r>
        <w:rPr>
          <w:rFonts w:ascii="宋体" w:hAnsi="宋体" w:cs="宋体" w:hint="eastAsia"/>
          <w:sz w:val="24"/>
        </w:rPr>
        <w:t>③</w:t>
      </w:r>
      <w:r>
        <w:rPr>
          <w:sz w:val="24"/>
        </w:rPr>
        <w:t>组织召开验收会议听取投标人的履约汇报；</w:t>
      </w:r>
      <w:r>
        <w:rPr>
          <w:rFonts w:ascii="宋体" w:hAnsi="宋体" w:cs="宋体" w:hint="eastAsia"/>
          <w:sz w:val="24"/>
        </w:rPr>
        <w:t>④</w:t>
      </w:r>
      <w:r>
        <w:rPr>
          <w:sz w:val="24"/>
        </w:rPr>
        <w:t>由评审小组根据会议提交的材料和汇报内容进行审核；</w:t>
      </w:r>
      <w:r>
        <w:rPr>
          <w:rFonts w:ascii="宋体" w:hAnsi="宋体" w:cs="宋体" w:hint="eastAsia"/>
          <w:sz w:val="24"/>
        </w:rPr>
        <w:t>⑤</w:t>
      </w:r>
      <w:r>
        <w:rPr>
          <w:sz w:val="24"/>
        </w:rPr>
        <w:t>出具验收报告。</w:t>
      </w:r>
    </w:p>
    <w:p w14:paraId="0705479D" w14:textId="77777777" w:rsidR="003A3368" w:rsidRDefault="003A3368" w:rsidP="003A3368">
      <w:pPr>
        <w:spacing w:line="360" w:lineRule="auto"/>
        <w:ind w:firstLine="420"/>
        <w:rPr>
          <w:sz w:val="24"/>
        </w:rPr>
      </w:pPr>
      <w:r>
        <w:rPr>
          <w:sz w:val="24"/>
        </w:rPr>
        <w:t>验收内容：承保服务、理赔服务、服务质量相关约定。</w:t>
      </w:r>
    </w:p>
    <w:p w14:paraId="7099061C" w14:textId="77777777" w:rsidR="003A3368" w:rsidRDefault="003A3368" w:rsidP="003A3368">
      <w:pPr>
        <w:spacing w:line="360" w:lineRule="auto"/>
        <w:ind w:firstLine="420"/>
        <w:rPr>
          <w:i/>
          <w:color w:val="4F81BD"/>
          <w:sz w:val="24"/>
        </w:rPr>
      </w:pPr>
      <w:r>
        <w:rPr>
          <w:sz w:val="24"/>
        </w:rPr>
        <w:t>验收标准：根据验收内容进行</w:t>
      </w:r>
      <w:r>
        <w:rPr>
          <w:rFonts w:hint="eastAsia"/>
          <w:sz w:val="24"/>
        </w:rPr>
        <w:t>评审，验收合格无息退还履约保证金，如出现违约行为按照合同违约约定处理</w:t>
      </w:r>
      <w:r>
        <w:rPr>
          <w:sz w:val="24"/>
        </w:rPr>
        <w:t>。</w:t>
      </w:r>
    </w:p>
    <w:p w14:paraId="398C433A" w14:textId="77777777" w:rsidR="003A3368" w:rsidRDefault="003A3368" w:rsidP="003A3368">
      <w:pPr>
        <w:spacing w:line="360" w:lineRule="auto"/>
        <w:rPr>
          <w:bCs/>
          <w:sz w:val="24"/>
        </w:rPr>
      </w:pPr>
    </w:p>
    <w:p w14:paraId="54FBE701" w14:textId="77777777" w:rsidR="003A3368" w:rsidRDefault="003A3368" w:rsidP="003A3368">
      <w:pPr>
        <w:spacing w:line="360" w:lineRule="auto"/>
        <w:rPr>
          <w:b/>
          <w:sz w:val="24"/>
        </w:rPr>
      </w:pPr>
      <w:r>
        <w:rPr>
          <w:b/>
          <w:sz w:val="24"/>
        </w:rPr>
        <w:t>4.</w:t>
      </w:r>
      <w:r>
        <w:rPr>
          <w:rFonts w:hint="eastAsia"/>
          <w:b/>
          <w:sz w:val="24"/>
        </w:rPr>
        <w:t>其他要求</w:t>
      </w:r>
    </w:p>
    <w:p w14:paraId="5ED9F085" w14:textId="77777777" w:rsidR="003A3368" w:rsidRDefault="003A3368" w:rsidP="003A3368">
      <w:pPr>
        <w:spacing w:line="360" w:lineRule="auto"/>
        <w:ind w:firstLineChars="200" w:firstLine="480"/>
        <w:rPr>
          <w:bCs/>
          <w:sz w:val="24"/>
        </w:rPr>
      </w:pPr>
      <w:r>
        <w:rPr>
          <w:rFonts w:hint="eastAsia"/>
          <w:bCs/>
          <w:sz w:val="24"/>
        </w:rPr>
        <w:t>投标人应严格按照《国家金融监督管理总局关于加强非车险业务监管有关事项的通知》（金发【</w:t>
      </w:r>
      <w:r>
        <w:rPr>
          <w:rFonts w:hint="eastAsia"/>
          <w:bCs/>
          <w:sz w:val="24"/>
        </w:rPr>
        <w:t>2</w:t>
      </w:r>
      <w:r>
        <w:rPr>
          <w:bCs/>
          <w:sz w:val="24"/>
        </w:rPr>
        <w:t>025</w:t>
      </w:r>
      <w:r>
        <w:rPr>
          <w:rFonts w:hint="eastAsia"/>
          <w:bCs/>
          <w:sz w:val="24"/>
        </w:rPr>
        <w:t>】</w:t>
      </w:r>
      <w:r>
        <w:rPr>
          <w:bCs/>
          <w:sz w:val="24"/>
        </w:rPr>
        <w:t>6</w:t>
      </w:r>
      <w:r>
        <w:rPr>
          <w:rFonts w:hint="eastAsia"/>
          <w:bCs/>
          <w:sz w:val="24"/>
        </w:rPr>
        <w:t>号）相关规定执行。</w:t>
      </w:r>
    </w:p>
    <w:p w14:paraId="5092CDFF" w14:textId="77777777" w:rsidR="00491D85" w:rsidRPr="003A3368" w:rsidRDefault="00491D85">
      <w:pPr>
        <w:autoSpaceDE w:val="0"/>
        <w:autoSpaceDN w:val="0"/>
        <w:rPr>
          <w:bCs/>
        </w:rPr>
      </w:pPr>
    </w:p>
    <w:p w14:paraId="2AF59DDC" w14:textId="77777777" w:rsidR="00491D85" w:rsidRDefault="00491D85"/>
    <w:p w14:paraId="2ED8D69C" w14:textId="6F0EDFA5" w:rsidR="006679BC" w:rsidRPr="00FB014B" w:rsidRDefault="005726F7" w:rsidP="00FB014B">
      <w:pPr>
        <w:spacing w:line="360" w:lineRule="auto"/>
        <w:jc w:val="center"/>
        <w:outlineLvl w:val="0"/>
        <w:rPr>
          <w:b/>
          <w:sz w:val="36"/>
          <w:szCs w:val="36"/>
        </w:rPr>
      </w:pPr>
      <w:r>
        <w:rPr>
          <w:b/>
          <w:sz w:val="36"/>
          <w:szCs w:val="36"/>
        </w:rPr>
        <w:br w:type="page"/>
      </w:r>
      <w:bookmarkEnd w:id="1"/>
      <w:bookmarkEnd w:id="2"/>
      <w:bookmarkEnd w:id="3"/>
      <w:bookmarkEnd w:id="4"/>
      <w:bookmarkEnd w:id="5"/>
      <w:bookmarkEnd w:id="6"/>
      <w:bookmarkEnd w:id="7"/>
      <w:bookmarkEnd w:id="8"/>
      <w:bookmarkEnd w:id="9"/>
      <w:bookmarkEnd w:id="10"/>
      <w:bookmarkEnd w:id="11"/>
      <w:bookmarkEnd w:id="12"/>
      <w:bookmarkEnd w:id="13"/>
      <w:bookmarkEnd w:id="14"/>
      <w:r w:rsidR="006679BC" w:rsidRPr="00FB014B">
        <w:rPr>
          <w:b/>
          <w:sz w:val="36"/>
          <w:szCs w:val="36"/>
        </w:rPr>
        <w:lastRenderedPageBreak/>
        <w:t>评标标准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276"/>
        <w:gridCol w:w="6521"/>
        <w:gridCol w:w="703"/>
      </w:tblGrid>
      <w:tr w:rsidR="003A3368" w14:paraId="188FB93A" w14:textId="77777777" w:rsidTr="00036FBE">
        <w:tc>
          <w:tcPr>
            <w:tcW w:w="562" w:type="dxa"/>
            <w:vAlign w:val="center"/>
          </w:tcPr>
          <w:p w14:paraId="5FDA60C9" w14:textId="77777777" w:rsidR="003A3368" w:rsidRDefault="003A3368" w:rsidP="00036FBE">
            <w:pPr>
              <w:ind w:firstLine="28"/>
              <w:jc w:val="center"/>
              <w:rPr>
                <w:b/>
                <w:sz w:val="24"/>
              </w:rPr>
            </w:pPr>
            <w:r>
              <w:rPr>
                <w:b/>
                <w:sz w:val="24"/>
              </w:rPr>
              <w:t>序号</w:t>
            </w:r>
          </w:p>
        </w:tc>
        <w:tc>
          <w:tcPr>
            <w:tcW w:w="1276" w:type="dxa"/>
            <w:vAlign w:val="center"/>
          </w:tcPr>
          <w:p w14:paraId="57BFE525" w14:textId="77777777" w:rsidR="003A3368" w:rsidRDefault="003A3368" w:rsidP="00036FBE">
            <w:pPr>
              <w:ind w:firstLine="28"/>
              <w:jc w:val="center"/>
              <w:rPr>
                <w:b/>
                <w:sz w:val="24"/>
              </w:rPr>
            </w:pPr>
            <w:r>
              <w:rPr>
                <w:b/>
                <w:sz w:val="24"/>
              </w:rPr>
              <w:t>评分因素</w:t>
            </w:r>
          </w:p>
        </w:tc>
        <w:tc>
          <w:tcPr>
            <w:tcW w:w="6521" w:type="dxa"/>
            <w:vAlign w:val="center"/>
          </w:tcPr>
          <w:p w14:paraId="77C6AC62" w14:textId="77777777" w:rsidR="003A3368" w:rsidRDefault="003A3368" w:rsidP="00036FBE">
            <w:pPr>
              <w:ind w:firstLine="28"/>
              <w:jc w:val="center"/>
              <w:rPr>
                <w:b/>
                <w:sz w:val="24"/>
              </w:rPr>
            </w:pPr>
            <w:r>
              <w:rPr>
                <w:b/>
                <w:sz w:val="24"/>
              </w:rPr>
              <w:t>评分标准</w:t>
            </w:r>
          </w:p>
        </w:tc>
        <w:tc>
          <w:tcPr>
            <w:tcW w:w="703" w:type="dxa"/>
            <w:vAlign w:val="center"/>
          </w:tcPr>
          <w:p w14:paraId="1BD013AE" w14:textId="77777777" w:rsidR="003A3368" w:rsidRDefault="003A3368" w:rsidP="00036FBE">
            <w:pPr>
              <w:ind w:firstLine="28"/>
              <w:jc w:val="center"/>
              <w:rPr>
                <w:b/>
                <w:sz w:val="24"/>
              </w:rPr>
            </w:pPr>
            <w:r>
              <w:rPr>
                <w:b/>
                <w:sz w:val="24"/>
              </w:rPr>
              <w:t>分值</w:t>
            </w:r>
          </w:p>
        </w:tc>
      </w:tr>
      <w:tr w:rsidR="003A3368" w14:paraId="6911409B" w14:textId="77777777" w:rsidTr="00036FBE">
        <w:tc>
          <w:tcPr>
            <w:tcW w:w="562" w:type="dxa"/>
            <w:vAlign w:val="center"/>
          </w:tcPr>
          <w:p w14:paraId="5CC1B6B1"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0E8A8F3A" w14:textId="77777777" w:rsidR="003A3368" w:rsidRDefault="003A3368" w:rsidP="00036FBE">
            <w:pPr>
              <w:tabs>
                <w:tab w:val="left" w:pos="360"/>
                <w:tab w:val="left" w:pos="900"/>
                <w:tab w:val="left" w:pos="1080"/>
                <w:tab w:val="left" w:pos="2014"/>
              </w:tabs>
              <w:snapToGrid w:val="0"/>
              <w:jc w:val="center"/>
              <w:rPr>
                <w:sz w:val="24"/>
              </w:rPr>
            </w:pPr>
            <w:r>
              <w:rPr>
                <w:sz w:val="24"/>
              </w:rPr>
              <w:t>偿付能力</w:t>
            </w:r>
          </w:p>
        </w:tc>
        <w:tc>
          <w:tcPr>
            <w:tcW w:w="6521" w:type="dxa"/>
            <w:vAlign w:val="center"/>
          </w:tcPr>
          <w:p w14:paraId="74A55F43" w14:textId="77777777" w:rsidR="003A3368" w:rsidRDefault="003A3368" w:rsidP="00036FBE">
            <w:pPr>
              <w:tabs>
                <w:tab w:val="left" w:pos="360"/>
                <w:tab w:val="left" w:pos="900"/>
                <w:tab w:val="left" w:pos="1080"/>
                <w:tab w:val="left" w:pos="2014"/>
              </w:tabs>
              <w:snapToGrid w:val="0"/>
              <w:rPr>
                <w:sz w:val="24"/>
              </w:rPr>
            </w:pPr>
            <w:r>
              <w:rPr>
                <w:sz w:val="24"/>
              </w:rPr>
              <w:t>投标人总公司</w:t>
            </w:r>
            <w:r>
              <w:rPr>
                <w:sz w:val="24"/>
              </w:rPr>
              <w:t>2025</w:t>
            </w:r>
            <w:r>
              <w:rPr>
                <w:sz w:val="24"/>
              </w:rPr>
              <w:t>年第</w:t>
            </w:r>
            <w:r>
              <w:rPr>
                <w:rFonts w:hint="eastAsia"/>
                <w:sz w:val="24"/>
              </w:rPr>
              <w:t>三</w:t>
            </w:r>
            <w:r>
              <w:rPr>
                <w:sz w:val="24"/>
              </w:rPr>
              <w:t>季度偿付能力充足率进行得分评定：综合偿付能力充足率大于</w:t>
            </w:r>
            <w:r>
              <w:rPr>
                <w:sz w:val="24"/>
              </w:rPr>
              <w:t>250%</w:t>
            </w:r>
            <w:r>
              <w:rPr>
                <w:sz w:val="24"/>
              </w:rPr>
              <w:t>（含</w:t>
            </w:r>
            <w:r>
              <w:rPr>
                <w:sz w:val="24"/>
              </w:rPr>
              <w:t>250%</w:t>
            </w:r>
            <w:r>
              <w:rPr>
                <w:sz w:val="24"/>
              </w:rPr>
              <w:t>）</w:t>
            </w:r>
            <w:r>
              <w:rPr>
                <w:rFonts w:hint="eastAsia"/>
                <w:sz w:val="24"/>
              </w:rPr>
              <w:t>的</w:t>
            </w:r>
            <w:r>
              <w:rPr>
                <w:sz w:val="24"/>
              </w:rPr>
              <w:t>得</w:t>
            </w:r>
            <w:r>
              <w:rPr>
                <w:rFonts w:hint="eastAsia"/>
                <w:sz w:val="24"/>
              </w:rPr>
              <w:t>5</w:t>
            </w:r>
            <w:r>
              <w:rPr>
                <w:sz w:val="24"/>
              </w:rPr>
              <w:t>分；</w:t>
            </w:r>
            <w:r>
              <w:rPr>
                <w:sz w:val="24"/>
              </w:rPr>
              <w:t>250%~200%</w:t>
            </w:r>
            <w:r>
              <w:rPr>
                <w:sz w:val="24"/>
              </w:rPr>
              <w:t>（含</w:t>
            </w:r>
            <w:r>
              <w:rPr>
                <w:sz w:val="24"/>
              </w:rPr>
              <w:t>200%</w:t>
            </w:r>
            <w:r>
              <w:rPr>
                <w:sz w:val="24"/>
              </w:rPr>
              <w:t>）的得</w:t>
            </w:r>
            <w:r>
              <w:rPr>
                <w:sz w:val="24"/>
              </w:rPr>
              <w:t>3</w:t>
            </w:r>
            <w:r>
              <w:rPr>
                <w:sz w:val="24"/>
              </w:rPr>
              <w:t>分；</w:t>
            </w:r>
            <w:r>
              <w:rPr>
                <w:sz w:val="24"/>
              </w:rPr>
              <w:t>200%~150%</w:t>
            </w:r>
            <w:r>
              <w:rPr>
                <w:sz w:val="24"/>
              </w:rPr>
              <w:t>（含</w:t>
            </w:r>
            <w:r>
              <w:rPr>
                <w:sz w:val="24"/>
              </w:rPr>
              <w:t>150%</w:t>
            </w:r>
            <w:r>
              <w:rPr>
                <w:sz w:val="24"/>
              </w:rPr>
              <w:t>）得</w:t>
            </w:r>
            <w:r>
              <w:rPr>
                <w:sz w:val="24"/>
              </w:rPr>
              <w:t>1</w:t>
            </w:r>
            <w:r>
              <w:rPr>
                <w:sz w:val="24"/>
              </w:rPr>
              <w:t>分；</w:t>
            </w:r>
            <w:r>
              <w:rPr>
                <w:sz w:val="24"/>
              </w:rPr>
              <w:t>150%</w:t>
            </w:r>
            <w:r>
              <w:rPr>
                <w:sz w:val="24"/>
              </w:rPr>
              <w:t>以下的不得分（提供说明材料加盖公章）。</w:t>
            </w:r>
          </w:p>
        </w:tc>
        <w:tc>
          <w:tcPr>
            <w:tcW w:w="703" w:type="dxa"/>
            <w:vAlign w:val="center"/>
          </w:tcPr>
          <w:p w14:paraId="07447A37" w14:textId="77777777" w:rsidR="003A3368" w:rsidRDefault="003A3368" w:rsidP="00036FBE">
            <w:pPr>
              <w:tabs>
                <w:tab w:val="left" w:pos="360"/>
                <w:tab w:val="left" w:pos="900"/>
                <w:tab w:val="left" w:pos="1080"/>
                <w:tab w:val="left" w:pos="2014"/>
              </w:tabs>
              <w:snapToGrid w:val="0"/>
              <w:jc w:val="center"/>
              <w:rPr>
                <w:sz w:val="24"/>
              </w:rPr>
            </w:pPr>
            <w:r>
              <w:rPr>
                <w:sz w:val="24"/>
              </w:rPr>
              <w:t>5</w:t>
            </w:r>
          </w:p>
        </w:tc>
      </w:tr>
      <w:tr w:rsidR="003A3368" w14:paraId="780908BF" w14:textId="77777777" w:rsidTr="00036FBE">
        <w:tc>
          <w:tcPr>
            <w:tcW w:w="562" w:type="dxa"/>
            <w:vAlign w:val="center"/>
          </w:tcPr>
          <w:p w14:paraId="55E87617"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52072CE4" w14:textId="77777777" w:rsidR="003A3368" w:rsidRDefault="003A3368" w:rsidP="00036FBE">
            <w:pPr>
              <w:tabs>
                <w:tab w:val="left" w:pos="360"/>
                <w:tab w:val="left" w:pos="900"/>
                <w:tab w:val="left" w:pos="1080"/>
                <w:tab w:val="left" w:pos="2014"/>
              </w:tabs>
              <w:snapToGrid w:val="0"/>
              <w:jc w:val="center"/>
              <w:rPr>
                <w:sz w:val="24"/>
              </w:rPr>
            </w:pPr>
            <w:r>
              <w:rPr>
                <w:sz w:val="24"/>
              </w:rPr>
              <w:t>承保经验</w:t>
            </w:r>
          </w:p>
        </w:tc>
        <w:tc>
          <w:tcPr>
            <w:tcW w:w="6521" w:type="dxa"/>
            <w:vAlign w:val="center"/>
          </w:tcPr>
          <w:p w14:paraId="78520D2D" w14:textId="77777777" w:rsidR="003A3368" w:rsidRDefault="003A3368" w:rsidP="00036FBE">
            <w:pPr>
              <w:tabs>
                <w:tab w:val="left" w:pos="360"/>
                <w:tab w:val="left" w:pos="900"/>
                <w:tab w:val="left" w:pos="1080"/>
                <w:tab w:val="left" w:pos="2014"/>
              </w:tabs>
              <w:snapToGrid w:val="0"/>
              <w:rPr>
                <w:sz w:val="24"/>
              </w:rPr>
            </w:pPr>
            <w:r>
              <w:rPr>
                <w:sz w:val="24"/>
              </w:rPr>
              <w:t>2023</w:t>
            </w:r>
            <w:r>
              <w:rPr>
                <w:sz w:val="24"/>
              </w:rPr>
              <w:t>年至今，投标人独家承保或作为首席承保人承保的机构责任保险项目经验，每列出一项符合条件的项目业绩并提供相关证明材料得</w:t>
            </w:r>
            <w:r>
              <w:rPr>
                <w:sz w:val="24"/>
              </w:rPr>
              <w:t>2</w:t>
            </w:r>
            <w:r>
              <w:rPr>
                <w:sz w:val="24"/>
              </w:rPr>
              <w:t>分，最高得</w:t>
            </w:r>
            <w:r>
              <w:rPr>
                <w:sz w:val="24"/>
              </w:rPr>
              <w:t>20</w:t>
            </w:r>
            <w:r>
              <w:rPr>
                <w:sz w:val="24"/>
              </w:rPr>
              <w:t>分。</w:t>
            </w:r>
          </w:p>
          <w:p w14:paraId="7ED07C31" w14:textId="77777777" w:rsidR="003A3368" w:rsidRDefault="003A3368" w:rsidP="00036FBE">
            <w:pPr>
              <w:tabs>
                <w:tab w:val="left" w:pos="360"/>
                <w:tab w:val="left" w:pos="900"/>
                <w:tab w:val="left" w:pos="1080"/>
                <w:tab w:val="left" w:pos="2014"/>
              </w:tabs>
              <w:snapToGrid w:val="0"/>
              <w:rPr>
                <w:sz w:val="24"/>
              </w:rPr>
            </w:pPr>
            <w:r>
              <w:rPr>
                <w:sz w:val="24"/>
              </w:rPr>
              <w:t>所有项目业绩可提供保险合同、保险协议或者</w:t>
            </w:r>
            <w:r>
              <w:rPr>
                <w:rFonts w:hint="eastAsia"/>
                <w:sz w:val="24"/>
              </w:rPr>
              <w:t>保险单</w:t>
            </w:r>
            <w:r>
              <w:rPr>
                <w:sz w:val="24"/>
              </w:rPr>
              <w:t>等相关证明文件复印件；同一项目多年</w:t>
            </w:r>
            <w:r>
              <w:rPr>
                <w:rFonts w:hint="eastAsia"/>
                <w:sz w:val="24"/>
              </w:rPr>
              <w:t>承</w:t>
            </w:r>
            <w:r>
              <w:rPr>
                <w:sz w:val="24"/>
              </w:rPr>
              <w:t>保的，算一个项目经验；证明文件的文字必须清晰可辨，且在证明文件上标明项目名称加盖投标人公章，否则不予打分。</w:t>
            </w:r>
          </w:p>
        </w:tc>
        <w:tc>
          <w:tcPr>
            <w:tcW w:w="703" w:type="dxa"/>
            <w:vAlign w:val="center"/>
          </w:tcPr>
          <w:p w14:paraId="1F3965F4" w14:textId="77777777" w:rsidR="003A3368" w:rsidRDefault="003A3368" w:rsidP="00036FBE">
            <w:pPr>
              <w:tabs>
                <w:tab w:val="left" w:pos="360"/>
                <w:tab w:val="left" w:pos="900"/>
                <w:tab w:val="left" w:pos="1080"/>
                <w:tab w:val="left" w:pos="2014"/>
              </w:tabs>
              <w:snapToGrid w:val="0"/>
              <w:jc w:val="center"/>
              <w:rPr>
                <w:sz w:val="24"/>
              </w:rPr>
            </w:pPr>
            <w:r>
              <w:rPr>
                <w:sz w:val="24"/>
              </w:rPr>
              <w:t>20</w:t>
            </w:r>
          </w:p>
        </w:tc>
      </w:tr>
      <w:tr w:rsidR="003A3368" w14:paraId="63B0E083" w14:textId="77777777" w:rsidTr="00036FBE">
        <w:tc>
          <w:tcPr>
            <w:tcW w:w="562" w:type="dxa"/>
            <w:vAlign w:val="center"/>
          </w:tcPr>
          <w:p w14:paraId="0DA16FB1"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054686C9" w14:textId="77777777" w:rsidR="003A3368" w:rsidRDefault="003A3368" w:rsidP="00036FBE">
            <w:pPr>
              <w:tabs>
                <w:tab w:val="left" w:pos="360"/>
                <w:tab w:val="left" w:pos="900"/>
                <w:tab w:val="left" w:pos="1080"/>
                <w:tab w:val="left" w:pos="2014"/>
              </w:tabs>
              <w:snapToGrid w:val="0"/>
              <w:jc w:val="center"/>
              <w:rPr>
                <w:sz w:val="24"/>
              </w:rPr>
            </w:pPr>
            <w:r>
              <w:rPr>
                <w:sz w:val="24"/>
              </w:rPr>
              <w:t>覆盖率</w:t>
            </w:r>
          </w:p>
        </w:tc>
        <w:tc>
          <w:tcPr>
            <w:tcW w:w="6521" w:type="dxa"/>
            <w:vAlign w:val="center"/>
          </w:tcPr>
          <w:p w14:paraId="7DAD8A4F" w14:textId="77777777" w:rsidR="003A3368" w:rsidRDefault="003A3368" w:rsidP="00036FBE">
            <w:pPr>
              <w:tabs>
                <w:tab w:val="left" w:pos="360"/>
                <w:tab w:val="left" w:pos="900"/>
                <w:tab w:val="left" w:pos="1080"/>
                <w:tab w:val="left" w:pos="2014"/>
              </w:tabs>
              <w:snapToGrid w:val="0"/>
              <w:rPr>
                <w:sz w:val="24"/>
              </w:rPr>
            </w:pPr>
            <w:r>
              <w:rPr>
                <w:sz w:val="24"/>
              </w:rPr>
              <w:t>投标人或其总公司可为本项目提供服务的分支机构或营业网点在北京市行政区的覆盖情况：覆盖少于</w:t>
            </w:r>
            <w:r>
              <w:rPr>
                <w:sz w:val="24"/>
              </w:rPr>
              <w:t>6</w:t>
            </w:r>
            <w:r>
              <w:rPr>
                <w:sz w:val="24"/>
              </w:rPr>
              <w:t>个（含）区的，不得分；每多增加一个区的，加</w:t>
            </w:r>
            <w:r>
              <w:rPr>
                <w:sz w:val="24"/>
              </w:rPr>
              <w:t>1</w:t>
            </w:r>
            <w:r>
              <w:rPr>
                <w:sz w:val="24"/>
              </w:rPr>
              <w:t>分</w:t>
            </w:r>
            <w:r>
              <w:rPr>
                <w:rFonts w:hint="eastAsia"/>
                <w:sz w:val="24"/>
              </w:rPr>
              <w:t>，</w:t>
            </w:r>
            <w:r>
              <w:rPr>
                <w:sz w:val="24"/>
              </w:rPr>
              <w:t>最高</w:t>
            </w:r>
            <w:r>
              <w:rPr>
                <w:rFonts w:hint="eastAsia"/>
                <w:sz w:val="24"/>
              </w:rPr>
              <w:t>得</w:t>
            </w:r>
            <w:r>
              <w:rPr>
                <w:rFonts w:hint="eastAsia"/>
                <w:sz w:val="24"/>
              </w:rPr>
              <w:t>10</w:t>
            </w:r>
            <w:r>
              <w:rPr>
                <w:sz w:val="24"/>
              </w:rPr>
              <w:t>分。</w:t>
            </w:r>
          </w:p>
          <w:p w14:paraId="059FE8DF" w14:textId="77777777" w:rsidR="003A3368" w:rsidRDefault="003A3368" w:rsidP="00036FBE">
            <w:pPr>
              <w:tabs>
                <w:tab w:val="left" w:pos="360"/>
                <w:tab w:val="left" w:pos="900"/>
                <w:tab w:val="left" w:pos="1080"/>
                <w:tab w:val="left" w:pos="2014"/>
              </w:tabs>
              <w:snapToGrid w:val="0"/>
              <w:rPr>
                <w:sz w:val="24"/>
              </w:rPr>
            </w:pPr>
            <w:r>
              <w:rPr>
                <w:rFonts w:hint="eastAsia"/>
                <w:sz w:val="24"/>
              </w:rPr>
              <w:t>注：须按各区提供固定分支机构分布名录或营业网点汇总表，并加盖投标人公章。</w:t>
            </w:r>
          </w:p>
        </w:tc>
        <w:tc>
          <w:tcPr>
            <w:tcW w:w="703" w:type="dxa"/>
            <w:vAlign w:val="center"/>
          </w:tcPr>
          <w:p w14:paraId="62B56357"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10</w:t>
            </w:r>
          </w:p>
        </w:tc>
      </w:tr>
      <w:tr w:rsidR="003A3368" w14:paraId="55D3DD66" w14:textId="77777777" w:rsidTr="00036FBE">
        <w:tc>
          <w:tcPr>
            <w:tcW w:w="562" w:type="dxa"/>
            <w:vAlign w:val="center"/>
          </w:tcPr>
          <w:p w14:paraId="13A1EE9D"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464BBB86" w14:textId="77777777" w:rsidR="003A3368" w:rsidRDefault="003A3368" w:rsidP="00036FBE">
            <w:pPr>
              <w:tabs>
                <w:tab w:val="left" w:pos="360"/>
                <w:tab w:val="left" w:pos="900"/>
                <w:tab w:val="left" w:pos="1080"/>
                <w:tab w:val="left" w:pos="2014"/>
              </w:tabs>
              <w:snapToGrid w:val="0"/>
              <w:jc w:val="center"/>
              <w:rPr>
                <w:sz w:val="24"/>
              </w:rPr>
            </w:pPr>
            <w:r>
              <w:rPr>
                <w:sz w:val="24"/>
              </w:rPr>
              <w:t>分支机构或营业网点</w:t>
            </w:r>
          </w:p>
        </w:tc>
        <w:tc>
          <w:tcPr>
            <w:tcW w:w="6521" w:type="dxa"/>
            <w:vAlign w:val="center"/>
          </w:tcPr>
          <w:p w14:paraId="6265F040" w14:textId="77777777" w:rsidR="003A3368" w:rsidRDefault="003A3368" w:rsidP="00036FBE">
            <w:pPr>
              <w:tabs>
                <w:tab w:val="left" w:pos="360"/>
                <w:tab w:val="left" w:pos="900"/>
                <w:tab w:val="left" w:pos="1080"/>
                <w:tab w:val="left" w:pos="2014"/>
              </w:tabs>
              <w:snapToGrid w:val="0"/>
              <w:rPr>
                <w:sz w:val="24"/>
              </w:rPr>
            </w:pPr>
            <w:r>
              <w:rPr>
                <w:sz w:val="24"/>
              </w:rPr>
              <w:t>投标人或其总公司可为本项目提供服务的固定分支机构或营业网点在</w:t>
            </w:r>
            <w:r>
              <w:rPr>
                <w:rFonts w:hint="eastAsia"/>
                <w:sz w:val="24"/>
              </w:rPr>
              <w:t>北京市行政区划范围内分布数量</w:t>
            </w:r>
            <w:r>
              <w:rPr>
                <w:sz w:val="24"/>
              </w:rPr>
              <w:t>情况：</w:t>
            </w:r>
            <w:r>
              <w:rPr>
                <w:sz w:val="24"/>
              </w:rPr>
              <w:t>32</w:t>
            </w:r>
            <w:r>
              <w:rPr>
                <w:sz w:val="24"/>
              </w:rPr>
              <w:t>家及以上：得</w:t>
            </w:r>
            <w:r>
              <w:rPr>
                <w:rFonts w:hint="eastAsia"/>
                <w:sz w:val="24"/>
              </w:rPr>
              <w:t>8</w:t>
            </w:r>
            <w:r>
              <w:rPr>
                <w:sz w:val="24"/>
              </w:rPr>
              <w:t>分；</w:t>
            </w:r>
            <w:r>
              <w:rPr>
                <w:sz w:val="24"/>
              </w:rPr>
              <w:t>16-31</w:t>
            </w:r>
            <w:r>
              <w:rPr>
                <w:sz w:val="24"/>
              </w:rPr>
              <w:t>家：得</w:t>
            </w:r>
            <w:r>
              <w:rPr>
                <w:sz w:val="24"/>
              </w:rPr>
              <w:t>6</w:t>
            </w:r>
            <w:r>
              <w:rPr>
                <w:sz w:val="24"/>
              </w:rPr>
              <w:t>分；</w:t>
            </w:r>
            <w:r>
              <w:rPr>
                <w:sz w:val="24"/>
              </w:rPr>
              <w:t>11-1</w:t>
            </w:r>
            <w:r>
              <w:rPr>
                <w:rFonts w:hint="eastAsia"/>
                <w:sz w:val="24"/>
              </w:rPr>
              <w:t>5</w:t>
            </w:r>
            <w:r>
              <w:rPr>
                <w:sz w:val="24"/>
              </w:rPr>
              <w:t>家：得</w:t>
            </w:r>
            <w:r>
              <w:rPr>
                <w:rFonts w:hint="eastAsia"/>
                <w:sz w:val="24"/>
              </w:rPr>
              <w:t>4</w:t>
            </w:r>
            <w:r>
              <w:rPr>
                <w:sz w:val="24"/>
              </w:rPr>
              <w:t>分；</w:t>
            </w:r>
            <w:r>
              <w:rPr>
                <w:sz w:val="24"/>
              </w:rPr>
              <w:t>11</w:t>
            </w:r>
            <w:r>
              <w:rPr>
                <w:sz w:val="24"/>
              </w:rPr>
              <w:t>家以下不得分。</w:t>
            </w:r>
          </w:p>
          <w:p w14:paraId="7BBEA8A7" w14:textId="77777777" w:rsidR="003A3368" w:rsidRDefault="003A3368" w:rsidP="00036FBE">
            <w:pPr>
              <w:tabs>
                <w:tab w:val="left" w:pos="360"/>
                <w:tab w:val="left" w:pos="900"/>
                <w:tab w:val="left" w:pos="1080"/>
                <w:tab w:val="left" w:pos="2014"/>
              </w:tabs>
              <w:snapToGrid w:val="0"/>
              <w:rPr>
                <w:sz w:val="24"/>
              </w:rPr>
            </w:pPr>
            <w:r>
              <w:rPr>
                <w:rFonts w:hint="eastAsia"/>
                <w:sz w:val="24"/>
              </w:rPr>
              <w:t>本项最高</w:t>
            </w:r>
            <w:r>
              <w:rPr>
                <w:rFonts w:hint="eastAsia"/>
                <w:sz w:val="24"/>
              </w:rPr>
              <w:t>8</w:t>
            </w:r>
            <w:r>
              <w:rPr>
                <w:rFonts w:hint="eastAsia"/>
                <w:sz w:val="24"/>
              </w:rPr>
              <w:t>分。</w:t>
            </w:r>
          </w:p>
          <w:p w14:paraId="5C5913F7" w14:textId="77777777" w:rsidR="003A3368" w:rsidRDefault="003A3368" w:rsidP="00036FBE">
            <w:pPr>
              <w:tabs>
                <w:tab w:val="left" w:pos="360"/>
                <w:tab w:val="left" w:pos="900"/>
                <w:tab w:val="left" w:pos="1080"/>
                <w:tab w:val="left" w:pos="2014"/>
              </w:tabs>
              <w:snapToGrid w:val="0"/>
              <w:rPr>
                <w:sz w:val="24"/>
              </w:rPr>
            </w:pPr>
            <w:r>
              <w:rPr>
                <w:rFonts w:hint="eastAsia"/>
                <w:sz w:val="24"/>
              </w:rPr>
              <w:t>注：须按各区提供固定分支机构分布名录或营业网点汇总表，并加盖投标人公章。</w:t>
            </w:r>
          </w:p>
        </w:tc>
        <w:tc>
          <w:tcPr>
            <w:tcW w:w="703" w:type="dxa"/>
            <w:vAlign w:val="center"/>
          </w:tcPr>
          <w:p w14:paraId="605FC9F6"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8</w:t>
            </w:r>
          </w:p>
        </w:tc>
      </w:tr>
      <w:tr w:rsidR="003A3368" w14:paraId="7A93E59F" w14:textId="77777777" w:rsidTr="00036FBE">
        <w:tc>
          <w:tcPr>
            <w:tcW w:w="562" w:type="dxa"/>
            <w:vAlign w:val="center"/>
          </w:tcPr>
          <w:p w14:paraId="3BE175A3"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536AB10D" w14:textId="77777777" w:rsidR="003A3368" w:rsidRDefault="003A3368" w:rsidP="00036FBE">
            <w:pPr>
              <w:tabs>
                <w:tab w:val="left" w:pos="360"/>
                <w:tab w:val="left" w:pos="900"/>
                <w:tab w:val="left" w:pos="1080"/>
                <w:tab w:val="left" w:pos="2014"/>
              </w:tabs>
              <w:snapToGrid w:val="0"/>
              <w:jc w:val="center"/>
              <w:rPr>
                <w:sz w:val="24"/>
              </w:rPr>
            </w:pPr>
            <w:r>
              <w:rPr>
                <w:sz w:val="24"/>
              </w:rPr>
              <w:t>保险服务团队人员保障解决方案</w:t>
            </w:r>
          </w:p>
        </w:tc>
        <w:tc>
          <w:tcPr>
            <w:tcW w:w="6521" w:type="dxa"/>
            <w:vAlign w:val="center"/>
          </w:tcPr>
          <w:p w14:paraId="3F171A76" w14:textId="77777777" w:rsidR="003A3368" w:rsidRDefault="003A3368" w:rsidP="00036FBE">
            <w:pPr>
              <w:tabs>
                <w:tab w:val="left" w:pos="360"/>
                <w:tab w:val="left" w:pos="900"/>
                <w:tab w:val="left" w:pos="1080"/>
                <w:tab w:val="left" w:pos="2014"/>
              </w:tabs>
              <w:snapToGrid w:val="0"/>
              <w:rPr>
                <w:sz w:val="24"/>
              </w:rPr>
            </w:pPr>
            <w:r>
              <w:rPr>
                <w:sz w:val="24"/>
              </w:rPr>
              <w:t>提供了详细完整的方案、领导服务团队有强大的协调管理能力、有良好的服务小组人员替补衔接方案，方案有针对性，完全满足采购要求，得</w:t>
            </w:r>
            <w:r>
              <w:rPr>
                <w:sz w:val="24"/>
              </w:rPr>
              <w:t>8</w:t>
            </w:r>
            <w:r>
              <w:rPr>
                <w:sz w:val="24"/>
              </w:rPr>
              <w:t>分；提供了内容较为完整的方案，进行了阐述分析，但细节有待完善，方案基本合理、可行，得</w:t>
            </w:r>
            <w:r>
              <w:rPr>
                <w:sz w:val="24"/>
              </w:rPr>
              <w:t>6</w:t>
            </w:r>
            <w:r>
              <w:rPr>
                <w:sz w:val="24"/>
              </w:rPr>
              <w:t>分；提供了常规、通用的方案，基本符合要求，得</w:t>
            </w:r>
            <w:r>
              <w:rPr>
                <w:sz w:val="24"/>
              </w:rPr>
              <w:t>4</w:t>
            </w:r>
            <w:r>
              <w:rPr>
                <w:sz w:val="24"/>
              </w:rPr>
              <w:t>分；方案有欠缺，得</w:t>
            </w:r>
            <w:r>
              <w:rPr>
                <w:sz w:val="24"/>
              </w:rPr>
              <w:t>2</w:t>
            </w:r>
            <w:r>
              <w:rPr>
                <w:sz w:val="24"/>
              </w:rPr>
              <w:t>分；未提供相关内容，得</w:t>
            </w:r>
            <w:r>
              <w:rPr>
                <w:sz w:val="24"/>
              </w:rPr>
              <w:t>0</w:t>
            </w:r>
            <w:r>
              <w:rPr>
                <w:sz w:val="24"/>
              </w:rPr>
              <w:t>分。</w:t>
            </w:r>
          </w:p>
        </w:tc>
        <w:tc>
          <w:tcPr>
            <w:tcW w:w="703" w:type="dxa"/>
            <w:vAlign w:val="center"/>
          </w:tcPr>
          <w:p w14:paraId="745EF96E"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8</w:t>
            </w:r>
          </w:p>
        </w:tc>
      </w:tr>
      <w:tr w:rsidR="003A3368" w14:paraId="5F9817B5" w14:textId="77777777" w:rsidTr="00036FBE">
        <w:tc>
          <w:tcPr>
            <w:tcW w:w="562" w:type="dxa"/>
            <w:vAlign w:val="center"/>
          </w:tcPr>
          <w:p w14:paraId="16DCFDEC"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370615A2" w14:textId="77777777" w:rsidR="003A3368" w:rsidRDefault="003A3368" w:rsidP="00036FBE">
            <w:pPr>
              <w:tabs>
                <w:tab w:val="left" w:pos="360"/>
                <w:tab w:val="left" w:pos="900"/>
                <w:tab w:val="left" w:pos="1080"/>
                <w:tab w:val="left" w:pos="2014"/>
              </w:tabs>
              <w:snapToGrid w:val="0"/>
              <w:jc w:val="center"/>
              <w:rPr>
                <w:sz w:val="24"/>
              </w:rPr>
            </w:pPr>
            <w:r>
              <w:rPr>
                <w:sz w:val="24"/>
              </w:rPr>
              <w:t>理赔程序与服务要求解决方案</w:t>
            </w:r>
          </w:p>
        </w:tc>
        <w:tc>
          <w:tcPr>
            <w:tcW w:w="6521" w:type="dxa"/>
            <w:vAlign w:val="center"/>
          </w:tcPr>
          <w:p w14:paraId="7F78CBF4"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1</w:t>
            </w:r>
            <w:r>
              <w:rPr>
                <w:sz w:val="24"/>
              </w:rPr>
              <w:t>）方案包括第五章第三部分技术要求</w:t>
            </w:r>
            <w:r>
              <w:rPr>
                <w:sz w:val="24"/>
              </w:rPr>
              <w:t>“2.3.2</w:t>
            </w:r>
            <w:r>
              <w:rPr>
                <w:sz w:val="24"/>
              </w:rPr>
              <w:t>理赔程序与服务要求</w:t>
            </w:r>
            <w:r>
              <w:rPr>
                <w:sz w:val="24"/>
              </w:rPr>
              <w:t>”</w:t>
            </w:r>
            <w:r>
              <w:rPr>
                <w:sz w:val="24"/>
              </w:rPr>
              <w:t>里的</w:t>
            </w:r>
            <w:r>
              <w:rPr>
                <w:sz w:val="24"/>
              </w:rPr>
              <w:t>10</w:t>
            </w:r>
            <w:r>
              <w:rPr>
                <w:sz w:val="24"/>
              </w:rPr>
              <w:t>条内容，</w:t>
            </w:r>
            <w:r>
              <w:rPr>
                <w:rFonts w:hint="eastAsia"/>
                <w:sz w:val="24"/>
              </w:rPr>
              <w:t>完全包含</w:t>
            </w:r>
            <w:r>
              <w:rPr>
                <w:rFonts w:hint="eastAsia"/>
                <w:sz w:val="24"/>
              </w:rPr>
              <w:t>10</w:t>
            </w:r>
            <w:r>
              <w:rPr>
                <w:rFonts w:hint="eastAsia"/>
                <w:sz w:val="24"/>
              </w:rPr>
              <w:t>条的，得</w:t>
            </w:r>
            <w:r>
              <w:rPr>
                <w:rFonts w:hint="eastAsia"/>
                <w:sz w:val="24"/>
              </w:rPr>
              <w:t>2</w:t>
            </w:r>
            <w:r>
              <w:rPr>
                <w:rFonts w:hint="eastAsia"/>
                <w:sz w:val="24"/>
              </w:rPr>
              <w:t>分，否则不得分</w:t>
            </w:r>
            <w:r>
              <w:rPr>
                <w:sz w:val="24"/>
              </w:rPr>
              <w:t>。</w:t>
            </w:r>
          </w:p>
          <w:p w14:paraId="58354341"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2</w:t>
            </w:r>
            <w:r>
              <w:rPr>
                <w:sz w:val="24"/>
              </w:rPr>
              <w:t>）提供了详细完整的方案，方案有针对性，完全满足采购要求，得</w:t>
            </w:r>
            <w:r>
              <w:rPr>
                <w:rFonts w:hint="eastAsia"/>
                <w:sz w:val="24"/>
              </w:rPr>
              <w:t>6</w:t>
            </w:r>
            <w:r>
              <w:rPr>
                <w:sz w:val="24"/>
              </w:rPr>
              <w:t>分；提供了内容较为完整的方案，进行了阐述分析，但细节有待完善，方案基本合理、可行，得</w:t>
            </w:r>
            <w:r>
              <w:rPr>
                <w:rFonts w:hint="eastAsia"/>
                <w:sz w:val="24"/>
              </w:rPr>
              <w:t>4</w:t>
            </w:r>
            <w:r>
              <w:rPr>
                <w:sz w:val="24"/>
              </w:rPr>
              <w:t>分；提供了常规、通用的方案，基本符合要求，得</w:t>
            </w:r>
            <w:r>
              <w:rPr>
                <w:rFonts w:hint="eastAsia"/>
                <w:sz w:val="24"/>
              </w:rPr>
              <w:t>2</w:t>
            </w:r>
            <w:r>
              <w:rPr>
                <w:sz w:val="24"/>
              </w:rPr>
              <w:t>分；方案有欠缺，得</w:t>
            </w:r>
            <w:r>
              <w:rPr>
                <w:rFonts w:hint="eastAsia"/>
                <w:sz w:val="24"/>
              </w:rPr>
              <w:t>1</w:t>
            </w:r>
            <w:r>
              <w:rPr>
                <w:sz w:val="24"/>
              </w:rPr>
              <w:t>分；未提供相关内容，得</w:t>
            </w:r>
            <w:r>
              <w:rPr>
                <w:sz w:val="24"/>
              </w:rPr>
              <w:t>0</w:t>
            </w:r>
            <w:r>
              <w:rPr>
                <w:sz w:val="24"/>
              </w:rPr>
              <w:t>分。</w:t>
            </w:r>
          </w:p>
        </w:tc>
        <w:tc>
          <w:tcPr>
            <w:tcW w:w="703" w:type="dxa"/>
            <w:vAlign w:val="center"/>
          </w:tcPr>
          <w:p w14:paraId="0E61F8F2"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8</w:t>
            </w:r>
          </w:p>
        </w:tc>
      </w:tr>
      <w:tr w:rsidR="003A3368" w14:paraId="1B211A29" w14:textId="77777777" w:rsidTr="00036FBE">
        <w:tc>
          <w:tcPr>
            <w:tcW w:w="562" w:type="dxa"/>
            <w:vAlign w:val="center"/>
          </w:tcPr>
          <w:p w14:paraId="68D252A5"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67B96040" w14:textId="77777777" w:rsidR="003A3368" w:rsidRDefault="003A3368" w:rsidP="00036FBE">
            <w:pPr>
              <w:tabs>
                <w:tab w:val="left" w:pos="360"/>
                <w:tab w:val="left" w:pos="900"/>
                <w:tab w:val="left" w:pos="1080"/>
                <w:tab w:val="left" w:pos="2014"/>
              </w:tabs>
              <w:snapToGrid w:val="0"/>
              <w:jc w:val="center"/>
              <w:rPr>
                <w:sz w:val="24"/>
              </w:rPr>
            </w:pPr>
            <w:r>
              <w:rPr>
                <w:sz w:val="24"/>
              </w:rPr>
              <w:t>日常服务解决方案</w:t>
            </w:r>
          </w:p>
        </w:tc>
        <w:tc>
          <w:tcPr>
            <w:tcW w:w="6521" w:type="dxa"/>
            <w:vAlign w:val="center"/>
          </w:tcPr>
          <w:p w14:paraId="4DAE6F0F"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1</w:t>
            </w:r>
            <w:r>
              <w:rPr>
                <w:sz w:val="24"/>
              </w:rPr>
              <w:t>）方案包括第五章第三部分技术要求</w:t>
            </w:r>
            <w:r>
              <w:rPr>
                <w:sz w:val="24"/>
              </w:rPr>
              <w:t>“2.3.3</w:t>
            </w:r>
            <w:r>
              <w:rPr>
                <w:sz w:val="24"/>
              </w:rPr>
              <w:t>日常服务</w:t>
            </w:r>
            <w:r>
              <w:rPr>
                <w:sz w:val="24"/>
              </w:rPr>
              <w:t>”</w:t>
            </w:r>
            <w:r>
              <w:rPr>
                <w:sz w:val="24"/>
              </w:rPr>
              <w:t>里的</w:t>
            </w:r>
            <w:r>
              <w:rPr>
                <w:sz w:val="24"/>
              </w:rPr>
              <w:t>3</w:t>
            </w:r>
            <w:r>
              <w:rPr>
                <w:sz w:val="24"/>
              </w:rPr>
              <w:t>条内容，</w:t>
            </w:r>
            <w:r>
              <w:rPr>
                <w:rFonts w:hint="eastAsia"/>
                <w:sz w:val="24"/>
              </w:rPr>
              <w:t>完全包含</w:t>
            </w:r>
            <w:r>
              <w:rPr>
                <w:rFonts w:hint="eastAsia"/>
                <w:sz w:val="24"/>
              </w:rPr>
              <w:t>3</w:t>
            </w:r>
            <w:r>
              <w:rPr>
                <w:rFonts w:hint="eastAsia"/>
                <w:sz w:val="24"/>
              </w:rPr>
              <w:t>条的，得</w:t>
            </w:r>
            <w:r>
              <w:rPr>
                <w:rFonts w:hint="eastAsia"/>
                <w:sz w:val="24"/>
              </w:rPr>
              <w:t>2</w:t>
            </w:r>
            <w:r>
              <w:rPr>
                <w:rFonts w:hint="eastAsia"/>
                <w:sz w:val="24"/>
              </w:rPr>
              <w:t>分，否则不得分</w:t>
            </w:r>
            <w:r>
              <w:rPr>
                <w:sz w:val="24"/>
              </w:rPr>
              <w:t>。</w:t>
            </w:r>
          </w:p>
          <w:p w14:paraId="37E77D4C"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2</w:t>
            </w:r>
            <w:r>
              <w:rPr>
                <w:sz w:val="24"/>
              </w:rPr>
              <w:t>）提供了详细完整的方案，方案有针对性，完全满足采购</w:t>
            </w:r>
            <w:r>
              <w:rPr>
                <w:sz w:val="24"/>
              </w:rPr>
              <w:lastRenderedPageBreak/>
              <w:t>要求，得</w:t>
            </w:r>
            <w:r>
              <w:rPr>
                <w:rFonts w:hint="eastAsia"/>
                <w:sz w:val="24"/>
              </w:rPr>
              <w:t>4</w:t>
            </w:r>
            <w:r>
              <w:rPr>
                <w:sz w:val="24"/>
              </w:rPr>
              <w:t>分；提供了内容较为完整的方案，进行了阐述分析，但细节有待完善，方案基本合理、可行，得</w:t>
            </w:r>
            <w:r>
              <w:rPr>
                <w:rFonts w:hint="eastAsia"/>
                <w:sz w:val="24"/>
              </w:rPr>
              <w:t>3</w:t>
            </w:r>
            <w:r>
              <w:rPr>
                <w:sz w:val="24"/>
              </w:rPr>
              <w:t>分；提供了常规、通用的方案，基本符合要求，得</w:t>
            </w:r>
            <w:r>
              <w:rPr>
                <w:sz w:val="24"/>
              </w:rPr>
              <w:t>2</w:t>
            </w:r>
            <w:r>
              <w:rPr>
                <w:sz w:val="24"/>
              </w:rPr>
              <w:t>分；方案有欠缺，得</w:t>
            </w:r>
            <w:r>
              <w:rPr>
                <w:sz w:val="24"/>
              </w:rPr>
              <w:t>1</w:t>
            </w:r>
            <w:r>
              <w:rPr>
                <w:sz w:val="24"/>
              </w:rPr>
              <w:t>分；未提供相关内容，得</w:t>
            </w:r>
            <w:r>
              <w:rPr>
                <w:sz w:val="24"/>
              </w:rPr>
              <w:t>0</w:t>
            </w:r>
            <w:r>
              <w:rPr>
                <w:sz w:val="24"/>
              </w:rPr>
              <w:t>分。</w:t>
            </w:r>
          </w:p>
        </w:tc>
        <w:tc>
          <w:tcPr>
            <w:tcW w:w="703" w:type="dxa"/>
            <w:vAlign w:val="center"/>
          </w:tcPr>
          <w:p w14:paraId="46BEA733"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lastRenderedPageBreak/>
              <w:t>6</w:t>
            </w:r>
          </w:p>
        </w:tc>
      </w:tr>
      <w:tr w:rsidR="003A3368" w14:paraId="100E1313" w14:textId="77777777" w:rsidTr="00036FBE">
        <w:tc>
          <w:tcPr>
            <w:tcW w:w="562" w:type="dxa"/>
            <w:vAlign w:val="center"/>
          </w:tcPr>
          <w:p w14:paraId="5FF54712"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5FB475DF" w14:textId="77777777" w:rsidR="003A3368" w:rsidRDefault="003A3368" w:rsidP="00036FBE">
            <w:pPr>
              <w:tabs>
                <w:tab w:val="left" w:pos="360"/>
                <w:tab w:val="left" w:pos="900"/>
                <w:tab w:val="left" w:pos="1080"/>
                <w:tab w:val="left" w:pos="2014"/>
              </w:tabs>
              <w:snapToGrid w:val="0"/>
              <w:jc w:val="center"/>
              <w:rPr>
                <w:sz w:val="24"/>
              </w:rPr>
            </w:pPr>
            <w:r>
              <w:rPr>
                <w:sz w:val="24"/>
              </w:rPr>
              <w:t>建立投诉制度解决方案</w:t>
            </w:r>
          </w:p>
        </w:tc>
        <w:tc>
          <w:tcPr>
            <w:tcW w:w="6521" w:type="dxa"/>
            <w:vAlign w:val="center"/>
          </w:tcPr>
          <w:p w14:paraId="291AE147"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1</w:t>
            </w:r>
            <w:r>
              <w:rPr>
                <w:sz w:val="24"/>
              </w:rPr>
              <w:t>）方案包括第五章第三部分技术要求</w:t>
            </w:r>
            <w:r>
              <w:rPr>
                <w:sz w:val="24"/>
              </w:rPr>
              <w:t>“2.3.4</w:t>
            </w:r>
            <w:r>
              <w:rPr>
                <w:sz w:val="24"/>
              </w:rPr>
              <w:t>建立投诉制度</w:t>
            </w:r>
            <w:r>
              <w:rPr>
                <w:sz w:val="24"/>
              </w:rPr>
              <w:t>”</w:t>
            </w:r>
            <w:r>
              <w:rPr>
                <w:sz w:val="24"/>
              </w:rPr>
              <w:t>里的</w:t>
            </w:r>
            <w:r>
              <w:rPr>
                <w:sz w:val="24"/>
              </w:rPr>
              <w:t>3</w:t>
            </w:r>
            <w:r>
              <w:rPr>
                <w:sz w:val="24"/>
              </w:rPr>
              <w:t>条内容，</w:t>
            </w:r>
            <w:r>
              <w:rPr>
                <w:rFonts w:hint="eastAsia"/>
                <w:sz w:val="24"/>
              </w:rPr>
              <w:t>完全包含</w:t>
            </w:r>
            <w:r>
              <w:rPr>
                <w:rFonts w:hint="eastAsia"/>
                <w:sz w:val="24"/>
              </w:rPr>
              <w:t>3</w:t>
            </w:r>
            <w:r>
              <w:rPr>
                <w:rFonts w:hint="eastAsia"/>
                <w:sz w:val="24"/>
              </w:rPr>
              <w:t>条的，得</w:t>
            </w:r>
            <w:r>
              <w:rPr>
                <w:rFonts w:hint="eastAsia"/>
                <w:sz w:val="24"/>
              </w:rPr>
              <w:t>2</w:t>
            </w:r>
            <w:r>
              <w:rPr>
                <w:rFonts w:hint="eastAsia"/>
                <w:sz w:val="24"/>
              </w:rPr>
              <w:t>分，否则不得分</w:t>
            </w:r>
            <w:r>
              <w:rPr>
                <w:sz w:val="24"/>
              </w:rPr>
              <w:t>。</w:t>
            </w:r>
          </w:p>
          <w:p w14:paraId="07411E8A"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2</w:t>
            </w:r>
            <w:r>
              <w:rPr>
                <w:sz w:val="24"/>
              </w:rPr>
              <w:t>）提供了详细完整的方案，方案有针对性，完全满足采购要求，得</w:t>
            </w:r>
            <w:r>
              <w:rPr>
                <w:rFonts w:hint="eastAsia"/>
                <w:sz w:val="24"/>
              </w:rPr>
              <w:t>4</w:t>
            </w:r>
            <w:r>
              <w:rPr>
                <w:sz w:val="24"/>
              </w:rPr>
              <w:t>分；提供了内容较为完整的方案，进行了阐述分析，但细节有待完善，方案基本合理、可行，得</w:t>
            </w:r>
            <w:r>
              <w:rPr>
                <w:rFonts w:hint="eastAsia"/>
                <w:sz w:val="24"/>
              </w:rPr>
              <w:t>3</w:t>
            </w:r>
            <w:r>
              <w:rPr>
                <w:sz w:val="24"/>
              </w:rPr>
              <w:t>分；提供了常规、通用的方案，基本符合要求，得</w:t>
            </w:r>
            <w:r>
              <w:rPr>
                <w:sz w:val="24"/>
              </w:rPr>
              <w:t>2</w:t>
            </w:r>
            <w:r>
              <w:rPr>
                <w:sz w:val="24"/>
              </w:rPr>
              <w:t>分；方案有欠缺，得</w:t>
            </w:r>
            <w:r>
              <w:rPr>
                <w:sz w:val="24"/>
              </w:rPr>
              <w:t>1</w:t>
            </w:r>
            <w:r>
              <w:rPr>
                <w:sz w:val="24"/>
              </w:rPr>
              <w:t>分；未提供相关内容，得</w:t>
            </w:r>
            <w:r>
              <w:rPr>
                <w:sz w:val="24"/>
              </w:rPr>
              <w:t>0</w:t>
            </w:r>
            <w:r>
              <w:rPr>
                <w:sz w:val="24"/>
              </w:rPr>
              <w:t>分。</w:t>
            </w:r>
          </w:p>
        </w:tc>
        <w:tc>
          <w:tcPr>
            <w:tcW w:w="703" w:type="dxa"/>
            <w:vAlign w:val="center"/>
          </w:tcPr>
          <w:p w14:paraId="683D3B05"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6</w:t>
            </w:r>
          </w:p>
        </w:tc>
      </w:tr>
      <w:tr w:rsidR="003A3368" w14:paraId="460D2003" w14:textId="77777777" w:rsidTr="00036FBE">
        <w:tc>
          <w:tcPr>
            <w:tcW w:w="562" w:type="dxa"/>
            <w:vAlign w:val="center"/>
          </w:tcPr>
          <w:p w14:paraId="06FE74BB"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6AD0DF94" w14:textId="77777777" w:rsidR="003A3368" w:rsidRDefault="003A3368" w:rsidP="00036FBE">
            <w:pPr>
              <w:tabs>
                <w:tab w:val="left" w:pos="360"/>
                <w:tab w:val="left" w:pos="900"/>
                <w:tab w:val="left" w:pos="1080"/>
                <w:tab w:val="left" w:pos="2014"/>
              </w:tabs>
              <w:snapToGrid w:val="0"/>
              <w:jc w:val="center"/>
              <w:rPr>
                <w:sz w:val="24"/>
              </w:rPr>
            </w:pPr>
            <w:r>
              <w:rPr>
                <w:sz w:val="24"/>
              </w:rPr>
              <w:t>投标人对服务质量要求的理解、服务理念、服务方案</w:t>
            </w:r>
          </w:p>
        </w:tc>
        <w:tc>
          <w:tcPr>
            <w:tcW w:w="6521" w:type="dxa"/>
            <w:vAlign w:val="center"/>
          </w:tcPr>
          <w:p w14:paraId="6A1E3310"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1</w:t>
            </w:r>
            <w:r>
              <w:rPr>
                <w:sz w:val="24"/>
              </w:rPr>
              <w:t>）方案包括第五章第三部分技术要求</w:t>
            </w:r>
            <w:r>
              <w:rPr>
                <w:sz w:val="24"/>
              </w:rPr>
              <w:t>“2.3.5</w:t>
            </w:r>
            <w:r>
              <w:rPr>
                <w:sz w:val="24"/>
              </w:rPr>
              <w:t>作为承保公司的服务质量要求</w:t>
            </w:r>
            <w:r>
              <w:rPr>
                <w:sz w:val="24"/>
              </w:rPr>
              <w:t>”</w:t>
            </w:r>
            <w:r>
              <w:rPr>
                <w:sz w:val="24"/>
              </w:rPr>
              <w:t>里的</w:t>
            </w:r>
            <w:r>
              <w:rPr>
                <w:sz w:val="24"/>
              </w:rPr>
              <w:t>11</w:t>
            </w:r>
            <w:r>
              <w:rPr>
                <w:sz w:val="24"/>
              </w:rPr>
              <w:t>条内容，完全包含</w:t>
            </w:r>
            <w:r>
              <w:rPr>
                <w:sz w:val="24"/>
              </w:rPr>
              <w:t>11</w:t>
            </w:r>
            <w:r>
              <w:rPr>
                <w:sz w:val="24"/>
              </w:rPr>
              <w:t>条的，得</w:t>
            </w:r>
            <w:r>
              <w:rPr>
                <w:rFonts w:hint="eastAsia"/>
                <w:sz w:val="24"/>
              </w:rPr>
              <w:t>2</w:t>
            </w:r>
            <w:r>
              <w:rPr>
                <w:sz w:val="24"/>
              </w:rPr>
              <w:t>分；</w:t>
            </w:r>
            <w:r>
              <w:rPr>
                <w:rFonts w:hint="eastAsia"/>
                <w:sz w:val="24"/>
              </w:rPr>
              <w:t>否则</w:t>
            </w:r>
            <w:r>
              <w:rPr>
                <w:sz w:val="24"/>
              </w:rPr>
              <w:t>不得分。</w:t>
            </w:r>
          </w:p>
          <w:p w14:paraId="2399E839" w14:textId="77777777" w:rsidR="003A3368" w:rsidRDefault="003A3368" w:rsidP="00036FBE">
            <w:pPr>
              <w:tabs>
                <w:tab w:val="left" w:pos="360"/>
                <w:tab w:val="left" w:pos="900"/>
                <w:tab w:val="left" w:pos="1080"/>
                <w:tab w:val="left" w:pos="2014"/>
              </w:tabs>
              <w:snapToGrid w:val="0"/>
              <w:rPr>
                <w:sz w:val="24"/>
              </w:rPr>
            </w:pPr>
            <w:r>
              <w:rPr>
                <w:sz w:val="24"/>
              </w:rPr>
              <w:t>（</w:t>
            </w:r>
            <w:r>
              <w:rPr>
                <w:sz w:val="24"/>
              </w:rPr>
              <w:t>2</w:t>
            </w:r>
            <w:r>
              <w:rPr>
                <w:sz w:val="24"/>
              </w:rPr>
              <w:t>）提供了详细完整的方案，方案有针对性，完全满足采购要求，得</w:t>
            </w:r>
            <w:r>
              <w:rPr>
                <w:rFonts w:hint="eastAsia"/>
                <w:sz w:val="24"/>
              </w:rPr>
              <w:t>7</w:t>
            </w:r>
            <w:r>
              <w:rPr>
                <w:sz w:val="24"/>
              </w:rPr>
              <w:t>分；提供了内容较为完整的方案，进行了阐述分析，但细节有待完善，方案基本合理、可行，得</w:t>
            </w:r>
            <w:r>
              <w:rPr>
                <w:rFonts w:hint="eastAsia"/>
                <w:sz w:val="24"/>
              </w:rPr>
              <w:t>5</w:t>
            </w:r>
            <w:r>
              <w:rPr>
                <w:sz w:val="24"/>
              </w:rPr>
              <w:t>分；提供了常规、通用的方案，基本符合要求，得</w:t>
            </w:r>
            <w:r>
              <w:rPr>
                <w:sz w:val="24"/>
              </w:rPr>
              <w:t>3</w:t>
            </w:r>
            <w:r>
              <w:rPr>
                <w:sz w:val="24"/>
              </w:rPr>
              <w:t>分；方案有欠缺，得</w:t>
            </w:r>
            <w:r>
              <w:rPr>
                <w:sz w:val="24"/>
              </w:rPr>
              <w:t>1</w:t>
            </w:r>
            <w:r>
              <w:rPr>
                <w:sz w:val="24"/>
              </w:rPr>
              <w:t>分；未提供相关内容，得</w:t>
            </w:r>
            <w:r>
              <w:rPr>
                <w:sz w:val="24"/>
              </w:rPr>
              <w:t>0</w:t>
            </w:r>
            <w:r>
              <w:rPr>
                <w:sz w:val="24"/>
              </w:rPr>
              <w:t>分。</w:t>
            </w:r>
          </w:p>
        </w:tc>
        <w:tc>
          <w:tcPr>
            <w:tcW w:w="703" w:type="dxa"/>
            <w:vAlign w:val="center"/>
          </w:tcPr>
          <w:p w14:paraId="626E8C66"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9</w:t>
            </w:r>
          </w:p>
        </w:tc>
      </w:tr>
      <w:tr w:rsidR="003A3368" w14:paraId="32067A44" w14:textId="77777777" w:rsidTr="00036FBE">
        <w:tc>
          <w:tcPr>
            <w:tcW w:w="562" w:type="dxa"/>
            <w:vAlign w:val="center"/>
          </w:tcPr>
          <w:p w14:paraId="0091EFB5"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79A59358" w14:textId="77777777" w:rsidR="003A3368" w:rsidRDefault="003A3368" w:rsidP="00036FBE">
            <w:pPr>
              <w:tabs>
                <w:tab w:val="left" w:pos="360"/>
                <w:tab w:val="left" w:pos="900"/>
                <w:tab w:val="left" w:pos="1080"/>
                <w:tab w:val="left" w:pos="2014"/>
              </w:tabs>
              <w:snapToGrid w:val="0"/>
              <w:jc w:val="center"/>
              <w:rPr>
                <w:sz w:val="24"/>
              </w:rPr>
            </w:pPr>
            <w:r>
              <w:rPr>
                <w:sz w:val="24"/>
              </w:rPr>
              <w:t>赔偿限额</w:t>
            </w:r>
          </w:p>
        </w:tc>
        <w:tc>
          <w:tcPr>
            <w:tcW w:w="6521" w:type="dxa"/>
            <w:vAlign w:val="center"/>
          </w:tcPr>
          <w:p w14:paraId="601297B2" w14:textId="77777777" w:rsidR="003A3368" w:rsidRDefault="003A3368" w:rsidP="00036FBE">
            <w:pPr>
              <w:tabs>
                <w:tab w:val="left" w:pos="360"/>
                <w:tab w:val="left" w:pos="900"/>
                <w:tab w:val="left" w:pos="1080"/>
                <w:tab w:val="left" w:pos="2014"/>
              </w:tabs>
              <w:snapToGrid w:val="0"/>
              <w:rPr>
                <w:sz w:val="24"/>
              </w:rPr>
            </w:pPr>
            <w:r>
              <w:rPr>
                <w:sz w:val="24"/>
              </w:rPr>
              <w:t>1.</w:t>
            </w:r>
            <w:r>
              <w:rPr>
                <w:sz w:val="24"/>
              </w:rPr>
              <w:t>每个机构每次事故责任</w:t>
            </w:r>
            <w:r>
              <w:rPr>
                <w:rFonts w:hint="eastAsia"/>
                <w:sz w:val="24"/>
              </w:rPr>
              <w:t>限</w:t>
            </w:r>
            <w:r>
              <w:rPr>
                <w:sz w:val="24"/>
              </w:rPr>
              <w:t>额（人民币万元，不低于</w:t>
            </w:r>
            <w:r>
              <w:rPr>
                <w:rFonts w:hint="eastAsia"/>
                <w:sz w:val="24"/>
              </w:rPr>
              <w:t>110</w:t>
            </w:r>
            <w:r>
              <w:rPr>
                <w:sz w:val="24"/>
              </w:rPr>
              <w:t>万元）；</w:t>
            </w:r>
          </w:p>
          <w:p w14:paraId="44526F4A" w14:textId="77777777" w:rsidR="003A3368" w:rsidRDefault="003A3368" w:rsidP="00036FBE">
            <w:pPr>
              <w:tabs>
                <w:tab w:val="left" w:pos="360"/>
                <w:tab w:val="left" w:pos="900"/>
                <w:tab w:val="left" w:pos="1080"/>
                <w:tab w:val="left" w:pos="2014"/>
              </w:tabs>
              <w:snapToGrid w:val="0"/>
              <w:rPr>
                <w:sz w:val="24"/>
              </w:rPr>
            </w:pPr>
            <w:r>
              <w:rPr>
                <w:sz w:val="24"/>
              </w:rPr>
              <w:t>2.</w:t>
            </w:r>
            <w:r>
              <w:rPr>
                <w:sz w:val="24"/>
              </w:rPr>
              <w:t>每个机构每次事故第三者责任限额（人民币万元，不低于</w:t>
            </w:r>
            <w:r>
              <w:rPr>
                <w:rFonts w:hint="eastAsia"/>
                <w:sz w:val="24"/>
              </w:rPr>
              <w:t>120</w:t>
            </w:r>
            <w:r>
              <w:rPr>
                <w:sz w:val="24"/>
              </w:rPr>
              <w:t>万元）；</w:t>
            </w:r>
          </w:p>
          <w:p w14:paraId="29844BBE" w14:textId="77777777" w:rsidR="003A3368" w:rsidRDefault="003A3368" w:rsidP="00036FBE">
            <w:pPr>
              <w:tabs>
                <w:tab w:val="left" w:pos="360"/>
                <w:tab w:val="left" w:pos="900"/>
                <w:tab w:val="left" w:pos="1080"/>
                <w:tab w:val="left" w:pos="2014"/>
              </w:tabs>
              <w:snapToGrid w:val="0"/>
              <w:rPr>
                <w:sz w:val="24"/>
              </w:rPr>
            </w:pPr>
            <w:r>
              <w:rPr>
                <w:sz w:val="24"/>
              </w:rPr>
              <w:t>3.</w:t>
            </w:r>
            <w:r>
              <w:rPr>
                <w:sz w:val="24"/>
              </w:rPr>
              <w:t>施救费用（人民币万元，不低于</w:t>
            </w:r>
            <w:r>
              <w:rPr>
                <w:rFonts w:hint="eastAsia"/>
                <w:sz w:val="24"/>
              </w:rPr>
              <w:t>0.5</w:t>
            </w:r>
            <w:r>
              <w:rPr>
                <w:sz w:val="24"/>
              </w:rPr>
              <w:t>万元）。</w:t>
            </w:r>
          </w:p>
          <w:p w14:paraId="535A740A" w14:textId="77777777" w:rsidR="003A3368" w:rsidRDefault="003A3368" w:rsidP="00036FBE">
            <w:pPr>
              <w:tabs>
                <w:tab w:val="left" w:pos="360"/>
                <w:tab w:val="left" w:pos="900"/>
                <w:tab w:val="left" w:pos="1080"/>
                <w:tab w:val="left" w:pos="2014"/>
              </w:tabs>
              <w:snapToGrid w:val="0"/>
              <w:rPr>
                <w:sz w:val="24"/>
              </w:rPr>
            </w:pPr>
            <w:r>
              <w:rPr>
                <w:sz w:val="24"/>
              </w:rPr>
              <w:t>评审计算公式：</w:t>
            </w:r>
          </w:p>
          <w:p w14:paraId="5022906E" w14:textId="77777777" w:rsidR="003A3368" w:rsidRDefault="003A3368" w:rsidP="00036FBE">
            <w:pPr>
              <w:tabs>
                <w:tab w:val="left" w:pos="360"/>
                <w:tab w:val="left" w:pos="900"/>
                <w:tab w:val="left" w:pos="1080"/>
                <w:tab w:val="left" w:pos="2014"/>
              </w:tabs>
              <w:snapToGrid w:val="0"/>
              <w:rPr>
                <w:sz w:val="24"/>
              </w:rPr>
            </w:pPr>
            <w:r>
              <w:rPr>
                <w:sz w:val="24"/>
              </w:rPr>
              <w:t>责任限额最高的</w:t>
            </w:r>
            <w:r>
              <w:rPr>
                <w:rFonts w:hint="eastAsia"/>
                <w:sz w:val="24"/>
              </w:rPr>
              <w:t>金额</w:t>
            </w:r>
            <w:r>
              <w:rPr>
                <w:sz w:val="24"/>
              </w:rPr>
              <w:t>为基准价，其</w:t>
            </w:r>
            <w:r>
              <w:rPr>
                <w:rFonts w:hint="eastAsia"/>
                <w:sz w:val="24"/>
              </w:rPr>
              <w:t>得</w:t>
            </w:r>
            <w:r>
              <w:rPr>
                <w:sz w:val="24"/>
              </w:rPr>
              <w:t>分为满分。其他投标人的</w:t>
            </w:r>
            <w:r>
              <w:rPr>
                <w:rFonts w:hint="eastAsia"/>
                <w:sz w:val="24"/>
              </w:rPr>
              <w:t>得分</w:t>
            </w:r>
            <w:r>
              <w:rPr>
                <w:sz w:val="24"/>
              </w:rPr>
              <w:t>统一按照下列公式计算：</w:t>
            </w:r>
          </w:p>
          <w:p w14:paraId="590B9BE9" w14:textId="77777777" w:rsidR="003A3368" w:rsidRDefault="003A3368" w:rsidP="00036FBE">
            <w:pPr>
              <w:tabs>
                <w:tab w:val="left" w:pos="360"/>
                <w:tab w:val="left" w:pos="900"/>
                <w:tab w:val="left" w:pos="1080"/>
                <w:tab w:val="left" w:pos="2014"/>
              </w:tabs>
              <w:snapToGrid w:val="0"/>
              <w:rPr>
                <w:sz w:val="24"/>
              </w:rPr>
            </w:pPr>
            <w:r>
              <w:rPr>
                <w:sz w:val="24"/>
              </w:rPr>
              <w:t>赔偿限额得分</w:t>
            </w:r>
            <w:r>
              <w:rPr>
                <w:sz w:val="24"/>
              </w:rPr>
              <w:t>=(</w:t>
            </w:r>
            <w:r>
              <w:rPr>
                <w:sz w:val="24"/>
              </w:rPr>
              <w:t>每个机构每次事故责任险额</w:t>
            </w:r>
            <w:r>
              <w:rPr>
                <w:sz w:val="24"/>
              </w:rPr>
              <w:t>/</w:t>
            </w:r>
            <w:r>
              <w:rPr>
                <w:sz w:val="24"/>
              </w:rPr>
              <w:t>每个机构每次事故责任险额基准价</w:t>
            </w:r>
            <w:r>
              <w:rPr>
                <w:sz w:val="24"/>
              </w:rPr>
              <w:t>)×</w:t>
            </w:r>
            <w:r>
              <w:rPr>
                <w:rFonts w:hint="eastAsia"/>
                <w:sz w:val="24"/>
              </w:rPr>
              <w:t>5</w:t>
            </w:r>
            <w:r>
              <w:rPr>
                <w:sz w:val="24"/>
              </w:rPr>
              <w:t>+</w:t>
            </w:r>
            <w:r>
              <w:rPr>
                <w:sz w:val="24"/>
              </w:rPr>
              <w:t>（每个机构每次事故第三者责任限额</w:t>
            </w:r>
            <w:r>
              <w:rPr>
                <w:sz w:val="24"/>
              </w:rPr>
              <w:t>/</w:t>
            </w:r>
            <w:r>
              <w:rPr>
                <w:sz w:val="24"/>
              </w:rPr>
              <w:t>每个机构每次事故第三者责任限额基准价）</w:t>
            </w:r>
            <w:r>
              <w:rPr>
                <w:sz w:val="24"/>
              </w:rPr>
              <w:t>×</w:t>
            </w:r>
            <w:r>
              <w:rPr>
                <w:rFonts w:hint="eastAsia"/>
                <w:sz w:val="24"/>
              </w:rPr>
              <w:t>3</w:t>
            </w:r>
            <w:r>
              <w:rPr>
                <w:sz w:val="24"/>
              </w:rPr>
              <w:t>+</w:t>
            </w:r>
            <w:r>
              <w:rPr>
                <w:sz w:val="24"/>
              </w:rPr>
              <w:t>（施救费用</w:t>
            </w:r>
            <w:r>
              <w:rPr>
                <w:sz w:val="24"/>
              </w:rPr>
              <w:t>/</w:t>
            </w:r>
            <w:r>
              <w:rPr>
                <w:sz w:val="24"/>
              </w:rPr>
              <w:t>施救费用基准价</w:t>
            </w:r>
            <w:r>
              <w:rPr>
                <w:sz w:val="24"/>
              </w:rPr>
              <w:t>)×</w:t>
            </w:r>
            <w:r>
              <w:rPr>
                <w:rFonts w:hint="eastAsia"/>
                <w:sz w:val="24"/>
              </w:rPr>
              <w:t>2</w:t>
            </w:r>
            <w:r>
              <w:rPr>
                <w:sz w:val="24"/>
              </w:rPr>
              <w:t>，四舍五入小数点后保留两位。</w:t>
            </w:r>
          </w:p>
        </w:tc>
        <w:tc>
          <w:tcPr>
            <w:tcW w:w="703" w:type="dxa"/>
            <w:vAlign w:val="center"/>
          </w:tcPr>
          <w:p w14:paraId="2D690C38" w14:textId="77777777" w:rsidR="003A3368" w:rsidRDefault="003A3368" w:rsidP="00036FBE">
            <w:pPr>
              <w:tabs>
                <w:tab w:val="left" w:pos="360"/>
                <w:tab w:val="left" w:pos="900"/>
                <w:tab w:val="left" w:pos="1080"/>
                <w:tab w:val="left" w:pos="2014"/>
              </w:tabs>
              <w:snapToGrid w:val="0"/>
              <w:jc w:val="center"/>
              <w:rPr>
                <w:sz w:val="24"/>
              </w:rPr>
            </w:pPr>
            <w:r>
              <w:rPr>
                <w:sz w:val="24"/>
              </w:rPr>
              <w:t>10</w:t>
            </w:r>
          </w:p>
        </w:tc>
      </w:tr>
      <w:tr w:rsidR="003A3368" w14:paraId="3B12336D" w14:textId="77777777" w:rsidTr="00036FBE">
        <w:tc>
          <w:tcPr>
            <w:tcW w:w="562" w:type="dxa"/>
            <w:vAlign w:val="center"/>
          </w:tcPr>
          <w:p w14:paraId="3D8D45D7" w14:textId="77777777" w:rsidR="003A3368" w:rsidRDefault="003A3368" w:rsidP="003A3368">
            <w:pPr>
              <w:pStyle w:val="affc"/>
              <w:numPr>
                <w:ilvl w:val="0"/>
                <w:numId w:val="24"/>
              </w:numPr>
              <w:tabs>
                <w:tab w:val="left" w:pos="360"/>
                <w:tab w:val="left" w:pos="900"/>
                <w:tab w:val="left" w:pos="1080"/>
                <w:tab w:val="left" w:pos="2014"/>
              </w:tabs>
              <w:snapToGrid w:val="0"/>
              <w:ind w:firstLineChars="0"/>
              <w:jc w:val="center"/>
              <w:rPr>
                <w:rFonts w:ascii="Times New Roman" w:hAnsi="Times New Roman"/>
                <w:sz w:val="24"/>
              </w:rPr>
            </w:pPr>
          </w:p>
        </w:tc>
        <w:tc>
          <w:tcPr>
            <w:tcW w:w="1276" w:type="dxa"/>
            <w:vAlign w:val="center"/>
          </w:tcPr>
          <w:p w14:paraId="6FBD195A" w14:textId="77777777" w:rsidR="003A3368" w:rsidRDefault="003A3368" w:rsidP="00036FBE">
            <w:pPr>
              <w:tabs>
                <w:tab w:val="left" w:pos="360"/>
                <w:tab w:val="left" w:pos="900"/>
                <w:tab w:val="left" w:pos="1080"/>
                <w:tab w:val="left" w:pos="2014"/>
              </w:tabs>
              <w:snapToGrid w:val="0"/>
              <w:jc w:val="center"/>
              <w:rPr>
                <w:sz w:val="24"/>
              </w:rPr>
            </w:pPr>
            <w:r>
              <w:rPr>
                <w:sz w:val="24"/>
              </w:rPr>
              <w:t>投标报价</w:t>
            </w:r>
          </w:p>
        </w:tc>
        <w:tc>
          <w:tcPr>
            <w:tcW w:w="6521" w:type="dxa"/>
            <w:vAlign w:val="center"/>
          </w:tcPr>
          <w:p w14:paraId="44828024" w14:textId="77777777" w:rsidR="003A3368" w:rsidRDefault="003A3368" w:rsidP="00036FBE">
            <w:pPr>
              <w:rPr>
                <w:sz w:val="24"/>
              </w:rPr>
            </w:pPr>
            <w:r>
              <w:rPr>
                <w:sz w:val="24"/>
              </w:rPr>
              <w:t>满足招标文件要求且投标价格最低的投标报价为评标基准价，其价格分为满分。其他投标人的价格分统一按照下列公式计算：</w:t>
            </w:r>
          </w:p>
          <w:p w14:paraId="5D7AB506" w14:textId="77777777" w:rsidR="003A3368" w:rsidRDefault="003A3368" w:rsidP="00036FBE">
            <w:pPr>
              <w:rPr>
                <w:sz w:val="24"/>
              </w:rPr>
            </w:pPr>
            <w:r>
              <w:rPr>
                <w:sz w:val="24"/>
              </w:rPr>
              <w:t>投标报价得分＝（评标基准价</w:t>
            </w:r>
            <w:r>
              <w:rPr>
                <w:sz w:val="24"/>
              </w:rPr>
              <w:t>/</w:t>
            </w:r>
            <w:r>
              <w:rPr>
                <w:sz w:val="24"/>
              </w:rPr>
              <w:t>投标报价）</w:t>
            </w:r>
            <w:r>
              <w:rPr>
                <w:sz w:val="24"/>
              </w:rPr>
              <w:t>×</w:t>
            </w:r>
            <w:r>
              <w:rPr>
                <w:sz w:val="24"/>
              </w:rPr>
              <w:t>分值。</w:t>
            </w:r>
          </w:p>
          <w:p w14:paraId="477FA01D" w14:textId="77777777" w:rsidR="003A3368" w:rsidRDefault="003A3368" w:rsidP="00036FBE">
            <w:pPr>
              <w:tabs>
                <w:tab w:val="left" w:pos="360"/>
                <w:tab w:val="left" w:pos="900"/>
                <w:tab w:val="left" w:pos="1080"/>
                <w:tab w:val="left" w:pos="2014"/>
              </w:tabs>
              <w:snapToGrid w:val="0"/>
              <w:rPr>
                <w:sz w:val="24"/>
              </w:rPr>
            </w:pPr>
            <w:r>
              <w:rPr>
                <w:rFonts w:hint="eastAsia"/>
                <w:sz w:val="24"/>
              </w:rPr>
              <w:t>注：</w:t>
            </w:r>
            <w:r>
              <w:rPr>
                <w:sz w:val="24"/>
              </w:rPr>
              <w:t>此处投标报价指经过报价修正，及因落实政府采购政策进行价格调整后的报价，详见第四章《评标程序、评标方法和评标标准》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c>
          <w:tcPr>
            <w:tcW w:w="703" w:type="dxa"/>
            <w:vAlign w:val="center"/>
          </w:tcPr>
          <w:p w14:paraId="062E58D2" w14:textId="77777777" w:rsidR="003A3368" w:rsidRDefault="003A3368" w:rsidP="00036FBE">
            <w:pPr>
              <w:tabs>
                <w:tab w:val="left" w:pos="360"/>
                <w:tab w:val="left" w:pos="900"/>
                <w:tab w:val="left" w:pos="1080"/>
                <w:tab w:val="left" w:pos="2014"/>
              </w:tabs>
              <w:snapToGrid w:val="0"/>
              <w:jc w:val="center"/>
              <w:rPr>
                <w:sz w:val="24"/>
              </w:rPr>
            </w:pPr>
            <w:r>
              <w:rPr>
                <w:rFonts w:hint="eastAsia"/>
                <w:sz w:val="24"/>
              </w:rPr>
              <w:t>10</w:t>
            </w:r>
          </w:p>
        </w:tc>
      </w:tr>
      <w:tr w:rsidR="003A3368" w14:paraId="055288CF" w14:textId="77777777" w:rsidTr="00036FBE">
        <w:tc>
          <w:tcPr>
            <w:tcW w:w="8359" w:type="dxa"/>
            <w:gridSpan w:val="3"/>
            <w:vAlign w:val="center"/>
          </w:tcPr>
          <w:p w14:paraId="444BACD9" w14:textId="77777777" w:rsidR="003A3368" w:rsidRDefault="003A3368" w:rsidP="00036FBE">
            <w:pPr>
              <w:tabs>
                <w:tab w:val="left" w:pos="360"/>
                <w:tab w:val="left" w:pos="900"/>
                <w:tab w:val="left" w:pos="1080"/>
                <w:tab w:val="left" w:pos="2014"/>
              </w:tabs>
              <w:snapToGrid w:val="0"/>
              <w:jc w:val="center"/>
              <w:rPr>
                <w:sz w:val="24"/>
              </w:rPr>
            </w:pPr>
            <w:r>
              <w:rPr>
                <w:sz w:val="24"/>
              </w:rPr>
              <w:t>合计</w:t>
            </w:r>
          </w:p>
        </w:tc>
        <w:tc>
          <w:tcPr>
            <w:tcW w:w="703" w:type="dxa"/>
            <w:vAlign w:val="center"/>
          </w:tcPr>
          <w:p w14:paraId="2632C8EA" w14:textId="77777777" w:rsidR="003A3368" w:rsidRDefault="003A3368" w:rsidP="00036FBE">
            <w:pPr>
              <w:tabs>
                <w:tab w:val="left" w:pos="360"/>
                <w:tab w:val="left" w:pos="900"/>
                <w:tab w:val="left" w:pos="1080"/>
                <w:tab w:val="left" w:pos="2014"/>
              </w:tabs>
              <w:snapToGrid w:val="0"/>
              <w:jc w:val="center"/>
              <w:rPr>
                <w:sz w:val="24"/>
              </w:rPr>
            </w:pPr>
            <w:r>
              <w:rPr>
                <w:sz w:val="24"/>
              </w:rPr>
              <w:t>100</w:t>
            </w:r>
          </w:p>
        </w:tc>
      </w:tr>
    </w:tbl>
    <w:p w14:paraId="49279CD2" w14:textId="6A38E92F" w:rsidR="00491D85" w:rsidRPr="006679BC" w:rsidRDefault="00491D85" w:rsidP="006679BC">
      <w:pPr>
        <w:tabs>
          <w:tab w:val="left" w:pos="360"/>
          <w:tab w:val="left" w:pos="1080"/>
        </w:tabs>
        <w:snapToGrid w:val="0"/>
        <w:spacing w:line="360" w:lineRule="auto"/>
        <w:rPr>
          <w:color w:val="000000"/>
          <w:sz w:val="24"/>
        </w:rPr>
      </w:pPr>
    </w:p>
    <w:sectPr w:rsidR="00491D85" w:rsidRPr="006679BC">
      <w:headerReference w:type="even" r:id="rId8"/>
      <w:footerReference w:type="even" r:id="rId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0B339" w14:textId="77777777" w:rsidR="00152B60" w:rsidRDefault="00152B60">
      <w:r>
        <w:separator/>
      </w:r>
    </w:p>
  </w:endnote>
  <w:endnote w:type="continuationSeparator" w:id="0">
    <w:p w14:paraId="1F9CCAC2" w14:textId="77777777" w:rsidR="00152B60" w:rsidRDefault="0015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CESI仿宋-GB13000"/>
    <w:panose1 w:val="02010609030101010101"/>
    <w:charset w:val="86"/>
    <w:family w:val="modern"/>
    <w:pitch w:val="fixed"/>
    <w:sig w:usb0="00000001" w:usb1="080E0000" w:usb2="00000010" w:usb3="00000000" w:csb0="00040000" w:csb1="00000000"/>
  </w:font>
  <w:font w:name="ˎ̥">
    <w:altName w:val="微软雅黑"/>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2446" w14:textId="77777777" w:rsidR="00491D85" w:rsidRDefault="005726F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C8678D5" w14:textId="77777777" w:rsidR="00491D85" w:rsidRDefault="00491D85">
    <w:pPr>
      <w:pStyle w:val="afa"/>
      <w:ind w:right="360"/>
    </w:pPr>
  </w:p>
  <w:p w14:paraId="0DD65055" w14:textId="77777777" w:rsidR="00491D85" w:rsidRDefault="00491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DFBC4" w14:textId="77777777" w:rsidR="00152B60" w:rsidRDefault="00152B60">
      <w:r>
        <w:separator/>
      </w:r>
    </w:p>
  </w:footnote>
  <w:footnote w:type="continuationSeparator" w:id="0">
    <w:p w14:paraId="389F2DF8" w14:textId="77777777" w:rsidR="00152B60" w:rsidRDefault="0015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6F9A" w14:textId="77777777" w:rsidR="00491D85" w:rsidRDefault="00491D85">
    <w:pPr>
      <w:pStyle w:val="afc"/>
    </w:pPr>
  </w:p>
  <w:p w14:paraId="67344265" w14:textId="77777777" w:rsidR="00491D85" w:rsidRDefault="00491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8518DE"/>
    <w:multiLevelType w:val="singleLevel"/>
    <w:tmpl w:val="AC8518D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D1556FE"/>
    <w:multiLevelType w:val="multilevel"/>
    <w:tmpl w:val="1D1556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EF40A00"/>
    <w:multiLevelType w:val="multilevel"/>
    <w:tmpl w:val="2EF40A0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36D750B"/>
    <w:multiLevelType w:val="multilevel"/>
    <w:tmpl w:val="436D75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58C0958"/>
    <w:multiLevelType w:val="multilevel"/>
    <w:tmpl w:val="658C09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04546F5"/>
    <w:multiLevelType w:val="multilevel"/>
    <w:tmpl w:val="704546F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25" w15:restartNumberingAfterBreak="0">
    <w:nsid w:val="740A7302"/>
    <w:multiLevelType w:val="multilevel"/>
    <w:tmpl w:val="740A7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80707075">
    <w:abstractNumId w:val="5"/>
  </w:num>
  <w:num w:numId="2" w16cid:durableId="566651087">
    <w:abstractNumId w:val="8"/>
  </w:num>
  <w:num w:numId="3" w16cid:durableId="1697729057">
    <w:abstractNumId w:val="2"/>
  </w:num>
  <w:num w:numId="4" w16cid:durableId="1957829163">
    <w:abstractNumId w:val="6"/>
  </w:num>
  <w:num w:numId="5" w16cid:durableId="1836067878">
    <w:abstractNumId w:val="4"/>
  </w:num>
  <w:num w:numId="6" w16cid:durableId="1942494330">
    <w:abstractNumId w:val="3"/>
  </w:num>
  <w:num w:numId="7" w16cid:durableId="1329796442">
    <w:abstractNumId w:val="10"/>
  </w:num>
  <w:num w:numId="8" w16cid:durableId="2109502532">
    <w:abstractNumId w:val="14"/>
  </w:num>
  <w:num w:numId="9" w16cid:durableId="1622413898">
    <w:abstractNumId w:val="7"/>
  </w:num>
  <w:num w:numId="10" w16cid:durableId="593124752">
    <w:abstractNumId w:val="13"/>
  </w:num>
  <w:num w:numId="11" w16cid:durableId="634334361">
    <w:abstractNumId w:val="1"/>
  </w:num>
  <w:num w:numId="12" w16cid:durableId="689570386">
    <w:abstractNumId w:val="17"/>
  </w:num>
  <w:num w:numId="13" w16cid:durableId="1337076024">
    <w:abstractNumId w:val="11"/>
  </w:num>
  <w:num w:numId="14" w16cid:durableId="1482040715">
    <w:abstractNumId w:val="22"/>
  </w:num>
  <w:num w:numId="15" w16cid:durableId="1296060672">
    <w:abstractNumId w:val="12"/>
  </w:num>
  <w:num w:numId="16" w16cid:durableId="526872255">
    <w:abstractNumId w:val="0"/>
  </w:num>
  <w:num w:numId="17" w16cid:durableId="1433472696">
    <w:abstractNumId w:val="18"/>
  </w:num>
  <w:num w:numId="18" w16cid:durableId="528688290">
    <w:abstractNumId w:val="16"/>
  </w:num>
  <w:num w:numId="19" w16cid:durableId="1827628463">
    <w:abstractNumId w:val="19"/>
  </w:num>
  <w:num w:numId="20" w16cid:durableId="1779173721">
    <w:abstractNumId w:val="25"/>
  </w:num>
  <w:num w:numId="21" w16cid:durableId="112135223">
    <w:abstractNumId w:val="24"/>
  </w:num>
  <w:num w:numId="22" w16cid:durableId="713386304">
    <w:abstractNumId w:val="20"/>
  </w:num>
  <w:num w:numId="23" w16cid:durableId="96099323">
    <w:abstractNumId w:val="9"/>
  </w:num>
  <w:num w:numId="24" w16cid:durableId="1404403268">
    <w:abstractNumId w:val="21"/>
  </w:num>
  <w:num w:numId="25" w16cid:durableId="313074024">
    <w:abstractNumId w:val="15"/>
  </w:num>
  <w:num w:numId="26" w16cid:durableId="14714381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jFmZTUxNWRlMTQ1YmI2Zjc0NzhjY2RlZjUyNDhhZjcifQ=="/>
    <w:docVar w:name="VTCASE" w:val="4"/>
    <w:docVar w:name="VTCommandPending" w:val="NONE"/>
  </w:docVars>
  <w:rsids>
    <w:rsidRoot w:val="00172A27"/>
    <w:rsid w:val="9CF5FCC5"/>
    <w:rsid w:val="AFDA3091"/>
    <w:rsid w:val="BD301E8D"/>
    <w:rsid w:val="DEBE66B9"/>
    <w:rsid w:val="DF6F4B44"/>
    <w:rsid w:val="DF7E0F42"/>
    <w:rsid w:val="EFFEFF30"/>
    <w:rsid w:val="FBFF7159"/>
    <w:rsid w:val="FFFF13C0"/>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2D"/>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671"/>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7C"/>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449"/>
    <w:rsid w:val="000725F4"/>
    <w:rsid w:val="000726DA"/>
    <w:rsid w:val="000729EE"/>
    <w:rsid w:val="00072BC1"/>
    <w:rsid w:val="00072BF1"/>
    <w:rsid w:val="00072CC1"/>
    <w:rsid w:val="00072E30"/>
    <w:rsid w:val="00072F0B"/>
    <w:rsid w:val="000730C3"/>
    <w:rsid w:val="0007344E"/>
    <w:rsid w:val="00073590"/>
    <w:rsid w:val="0007376E"/>
    <w:rsid w:val="0007378B"/>
    <w:rsid w:val="0007399E"/>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8AE"/>
    <w:rsid w:val="00081948"/>
    <w:rsid w:val="00081952"/>
    <w:rsid w:val="00082322"/>
    <w:rsid w:val="0008234E"/>
    <w:rsid w:val="00082377"/>
    <w:rsid w:val="00082803"/>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D0"/>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0B5"/>
    <w:rsid w:val="0009426B"/>
    <w:rsid w:val="000943E4"/>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0F"/>
    <w:rsid w:val="001523EE"/>
    <w:rsid w:val="00152731"/>
    <w:rsid w:val="00152850"/>
    <w:rsid w:val="0015290E"/>
    <w:rsid w:val="00152991"/>
    <w:rsid w:val="00152ABC"/>
    <w:rsid w:val="00152B60"/>
    <w:rsid w:val="00152FE4"/>
    <w:rsid w:val="001532A4"/>
    <w:rsid w:val="001537A4"/>
    <w:rsid w:val="001537D0"/>
    <w:rsid w:val="00153B7D"/>
    <w:rsid w:val="00153BC8"/>
    <w:rsid w:val="00153F15"/>
    <w:rsid w:val="00154053"/>
    <w:rsid w:val="00154401"/>
    <w:rsid w:val="001545AD"/>
    <w:rsid w:val="00154682"/>
    <w:rsid w:val="001547F6"/>
    <w:rsid w:val="001548D4"/>
    <w:rsid w:val="00154E2A"/>
    <w:rsid w:val="00154E60"/>
    <w:rsid w:val="00155202"/>
    <w:rsid w:val="0015538F"/>
    <w:rsid w:val="00155434"/>
    <w:rsid w:val="001560EA"/>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61A"/>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962"/>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196"/>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014"/>
    <w:rsid w:val="001A52A6"/>
    <w:rsid w:val="001A5496"/>
    <w:rsid w:val="001A5595"/>
    <w:rsid w:val="001A55F7"/>
    <w:rsid w:val="001A570C"/>
    <w:rsid w:val="001A57B9"/>
    <w:rsid w:val="001A5AE0"/>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1D9E"/>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EBB"/>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1C9"/>
    <w:rsid w:val="001D14BA"/>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6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B47"/>
    <w:rsid w:val="001F0C50"/>
    <w:rsid w:val="001F126A"/>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5D"/>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47"/>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BB2"/>
    <w:rsid w:val="00244CC6"/>
    <w:rsid w:val="00244D86"/>
    <w:rsid w:val="00244E3D"/>
    <w:rsid w:val="00245223"/>
    <w:rsid w:val="0024539F"/>
    <w:rsid w:val="002454AE"/>
    <w:rsid w:val="00245564"/>
    <w:rsid w:val="002455C7"/>
    <w:rsid w:val="00245972"/>
    <w:rsid w:val="00245BAA"/>
    <w:rsid w:val="00245EEB"/>
    <w:rsid w:val="002460FE"/>
    <w:rsid w:val="00246133"/>
    <w:rsid w:val="0024623F"/>
    <w:rsid w:val="00246812"/>
    <w:rsid w:val="002469F5"/>
    <w:rsid w:val="00246BC6"/>
    <w:rsid w:val="00246D51"/>
    <w:rsid w:val="00246E3E"/>
    <w:rsid w:val="00246F92"/>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EE3"/>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3DD"/>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2B2"/>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1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FC"/>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463"/>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97"/>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4E36"/>
    <w:rsid w:val="002D556A"/>
    <w:rsid w:val="002D5656"/>
    <w:rsid w:val="002D5B33"/>
    <w:rsid w:val="002D6234"/>
    <w:rsid w:val="002D6392"/>
    <w:rsid w:val="002D6402"/>
    <w:rsid w:val="002D6554"/>
    <w:rsid w:val="002D66E1"/>
    <w:rsid w:val="002D6B40"/>
    <w:rsid w:val="002D6EFF"/>
    <w:rsid w:val="002D6F9C"/>
    <w:rsid w:val="002D7011"/>
    <w:rsid w:val="002D7194"/>
    <w:rsid w:val="002D7213"/>
    <w:rsid w:val="002D726A"/>
    <w:rsid w:val="002D72BB"/>
    <w:rsid w:val="002D76A5"/>
    <w:rsid w:val="002D7965"/>
    <w:rsid w:val="002D7D05"/>
    <w:rsid w:val="002D7E52"/>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2E7"/>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90"/>
    <w:rsid w:val="003064E8"/>
    <w:rsid w:val="0030654D"/>
    <w:rsid w:val="00306557"/>
    <w:rsid w:val="00306709"/>
    <w:rsid w:val="00306DA5"/>
    <w:rsid w:val="00306E6D"/>
    <w:rsid w:val="00306FC9"/>
    <w:rsid w:val="003071CA"/>
    <w:rsid w:val="0030730A"/>
    <w:rsid w:val="00307877"/>
    <w:rsid w:val="0030792F"/>
    <w:rsid w:val="00307A94"/>
    <w:rsid w:val="00307C74"/>
    <w:rsid w:val="0031003F"/>
    <w:rsid w:val="00310638"/>
    <w:rsid w:val="00310741"/>
    <w:rsid w:val="00310F71"/>
    <w:rsid w:val="003113D7"/>
    <w:rsid w:val="003114A8"/>
    <w:rsid w:val="0031161C"/>
    <w:rsid w:val="0031186E"/>
    <w:rsid w:val="00311B0A"/>
    <w:rsid w:val="00311B30"/>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30C"/>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A98"/>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59D"/>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A"/>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6FD"/>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68"/>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1E5A"/>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5B"/>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4B7"/>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BD4"/>
    <w:rsid w:val="00414C26"/>
    <w:rsid w:val="00415122"/>
    <w:rsid w:val="00415267"/>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806"/>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B9"/>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DD7"/>
    <w:rsid w:val="004521F6"/>
    <w:rsid w:val="00452281"/>
    <w:rsid w:val="00452299"/>
    <w:rsid w:val="00452363"/>
    <w:rsid w:val="004524A6"/>
    <w:rsid w:val="0045298E"/>
    <w:rsid w:val="00452A61"/>
    <w:rsid w:val="00452A6C"/>
    <w:rsid w:val="00452BB8"/>
    <w:rsid w:val="00452CDE"/>
    <w:rsid w:val="00452D68"/>
    <w:rsid w:val="00452EF9"/>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03"/>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4F9"/>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EB4"/>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85"/>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E80"/>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BC"/>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0D"/>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FFD"/>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BA0"/>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35"/>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F7"/>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37"/>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51"/>
    <w:rsid w:val="005A6FAD"/>
    <w:rsid w:val="005A7050"/>
    <w:rsid w:val="005A7369"/>
    <w:rsid w:val="005A74D6"/>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B5"/>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99A"/>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F1"/>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27"/>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7F"/>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F7"/>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0FF"/>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2EE"/>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BC"/>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BBD"/>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359"/>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C73"/>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8C"/>
    <w:rsid w:val="006D19C7"/>
    <w:rsid w:val="006D19FF"/>
    <w:rsid w:val="006D1B3B"/>
    <w:rsid w:val="006D1D65"/>
    <w:rsid w:val="006D20DB"/>
    <w:rsid w:val="006D21DA"/>
    <w:rsid w:val="006D25ED"/>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25"/>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39"/>
    <w:rsid w:val="007001F0"/>
    <w:rsid w:val="00700261"/>
    <w:rsid w:val="007002D0"/>
    <w:rsid w:val="007003B6"/>
    <w:rsid w:val="00700474"/>
    <w:rsid w:val="00700477"/>
    <w:rsid w:val="007004F7"/>
    <w:rsid w:val="00700514"/>
    <w:rsid w:val="00700567"/>
    <w:rsid w:val="00700788"/>
    <w:rsid w:val="007007DB"/>
    <w:rsid w:val="00700E2A"/>
    <w:rsid w:val="00700F49"/>
    <w:rsid w:val="00701108"/>
    <w:rsid w:val="007012FE"/>
    <w:rsid w:val="007013AD"/>
    <w:rsid w:val="00701540"/>
    <w:rsid w:val="00701675"/>
    <w:rsid w:val="0070179D"/>
    <w:rsid w:val="00701852"/>
    <w:rsid w:val="00701DB4"/>
    <w:rsid w:val="00702107"/>
    <w:rsid w:val="007025C2"/>
    <w:rsid w:val="007028AC"/>
    <w:rsid w:val="00702926"/>
    <w:rsid w:val="0070292C"/>
    <w:rsid w:val="00702B46"/>
    <w:rsid w:val="007037AA"/>
    <w:rsid w:val="00703821"/>
    <w:rsid w:val="00703A03"/>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A6B"/>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5A"/>
    <w:rsid w:val="00715D9F"/>
    <w:rsid w:val="007160C7"/>
    <w:rsid w:val="007163C0"/>
    <w:rsid w:val="007165AC"/>
    <w:rsid w:val="00716709"/>
    <w:rsid w:val="00716724"/>
    <w:rsid w:val="00716A0C"/>
    <w:rsid w:val="00716A79"/>
    <w:rsid w:val="00716F81"/>
    <w:rsid w:val="007170F3"/>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28"/>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C0D"/>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1EE2"/>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7DF"/>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BAC"/>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06E"/>
    <w:rsid w:val="007D5206"/>
    <w:rsid w:val="007D5212"/>
    <w:rsid w:val="007D52E6"/>
    <w:rsid w:val="007D52F2"/>
    <w:rsid w:val="007D552B"/>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AF8"/>
    <w:rsid w:val="007F2B0C"/>
    <w:rsid w:val="007F2EDF"/>
    <w:rsid w:val="007F312A"/>
    <w:rsid w:val="007F31AB"/>
    <w:rsid w:val="007F32AE"/>
    <w:rsid w:val="007F33C2"/>
    <w:rsid w:val="007F34BD"/>
    <w:rsid w:val="007F359C"/>
    <w:rsid w:val="007F3AD1"/>
    <w:rsid w:val="007F3C5D"/>
    <w:rsid w:val="007F3D8E"/>
    <w:rsid w:val="007F3EB7"/>
    <w:rsid w:val="007F3F48"/>
    <w:rsid w:val="007F4162"/>
    <w:rsid w:val="007F490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0E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84A"/>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B41"/>
    <w:rsid w:val="00812D05"/>
    <w:rsid w:val="00812E97"/>
    <w:rsid w:val="00813005"/>
    <w:rsid w:val="00813260"/>
    <w:rsid w:val="008133C1"/>
    <w:rsid w:val="008135FE"/>
    <w:rsid w:val="00813722"/>
    <w:rsid w:val="00813756"/>
    <w:rsid w:val="00813BE7"/>
    <w:rsid w:val="00813C24"/>
    <w:rsid w:val="00813F08"/>
    <w:rsid w:val="008142FD"/>
    <w:rsid w:val="0081462B"/>
    <w:rsid w:val="00814660"/>
    <w:rsid w:val="0081475E"/>
    <w:rsid w:val="00814A73"/>
    <w:rsid w:val="00814C38"/>
    <w:rsid w:val="00814EE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1A4"/>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8BA"/>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01"/>
    <w:rsid w:val="0084089A"/>
    <w:rsid w:val="00840E81"/>
    <w:rsid w:val="00840FB1"/>
    <w:rsid w:val="008410BB"/>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BD"/>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3A2"/>
    <w:rsid w:val="008634F7"/>
    <w:rsid w:val="00863BBD"/>
    <w:rsid w:val="00863BC0"/>
    <w:rsid w:val="00863C9D"/>
    <w:rsid w:val="008644D0"/>
    <w:rsid w:val="008645B9"/>
    <w:rsid w:val="00864762"/>
    <w:rsid w:val="008647B1"/>
    <w:rsid w:val="00864C3E"/>
    <w:rsid w:val="00864D1E"/>
    <w:rsid w:val="00864E70"/>
    <w:rsid w:val="00865414"/>
    <w:rsid w:val="00865683"/>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F6"/>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5F7"/>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00"/>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0FC"/>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426"/>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B6"/>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E77BA"/>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6C"/>
    <w:rsid w:val="008F2A75"/>
    <w:rsid w:val="008F2F30"/>
    <w:rsid w:val="008F334F"/>
    <w:rsid w:val="008F342D"/>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EF4"/>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5FC"/>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48"/>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C3"/>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7EF"/>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0F0"/>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0B"/>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2"/>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C4"/>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CC"/>
    <w:rsid w:val="00A07E84"/>
    <w:rsid w:val="00A1017B"/>
    <w:rsid w:val="00A102D1"/>
    <w:rsid w:val="00A1031F"/>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28"/>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EF"/>
    <w:rsid w:val="00A31D41"/>
    <w:rsid w:val="00A31FCE"/>
    <w:rsid w:val="00A3208A"/>
    <w:rsid w:val="00A321AC"/>
    <w:rsid w:val="00A3231E"/>
    <w:rsid w:val="00A325BC"/>
    <w:rsid w:val="00A3267E"/>
    <w:rsid w:val="00A3268D"/>
    <w:rsid w:val="00A3288C"/>
    <w:rsid w:val="00A3291E"/>
    <w:rsid w:val="00A32A41"/>
    <w:rsid w:val="00A32E3A"/>
    <w:rsid w:val="00A32EEF"/>
    <w:rsid w:val="00A3303E"/>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B43"/>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E32"/>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263"/>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9B8"/>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862"/>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4CC"/>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36"/>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6CA"/>
    <w:rsid w:val="00B30817"/>
    <w:rsid w:val="00B3086D"/>
    <w:rsid w:val="00B30920"/>
    <w:rsid w:val="00B30A5C"/>
    <w:rsid w:val="00B30AFC"/>
    <w:rsid w:val="00B30C64"/>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31"/>
    <w:rsid w:val="00B32E37"/>
    <w:rsid w:val="00B33185"/>
    <w:rsid w:val="00B33196"/>
    <w:rsid w:val="00B331B4"/>
    <w:rsid w:val="00B3334F"/>
    <w:rsid w:val="00B333C6"/>
    <w:rsid w:val="00B33415"/>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47FF1"/>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98"/>
    <w:rsid w:val="00B52F7E"/>
    <w:rsid w:val="00B53165"/>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89A"/>
    <w:rsid w:val="00B67DD3"/>
    <w:rsid w:val="00B67FAD"/>
    <w:rsid w:val="00B70165"/>
    <w:rsid w:val="00B7022A"/>
    <w:rsid w:val="00B7048E"/>
    <w:rsid w:val="00B705FC"/>
    <w:rsid w:val="00B70771"/>
    <w:rsid w:val="00B709B3"/>
    <w:rsid w:val="00B71188"/>
    <w:rsid w:val="00B71267"/>
    <w:rsid w:val="00B714AC"/>
    <w:rsid w:val="00B7153E"/>
    <w:rsid w:val="00B716A9"/>
    <w:rsid w:val="00B71881"/>
    <w:rsid w:val="00B7194C"/>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2E"/>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D0"/>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30"/>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937"/>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924"/>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20"/>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D8"/>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663"/>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4F73"/>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2F7F"/>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A0"/>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DB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1D0"/>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99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A96"/>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C1"/>
    <w:rsid w:val="00CC64D4"/>
    <w:rsid w:val="00CC6CEB"/>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A90"/>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9"/>
    <w:rsid w:val="00D149AC"/>
    <w:rsid w:val="00D14B41"/>
    <w:rsid w:val="00D14B54"/>
    <w:rsid w:val="00D14CF3"/>
    <w:rsid w:val="00D14E2E"/>
    <w:rsid w:val="00D15163"/>
    <w:rsid w:val="00D1520A"/>
    <w:rsid w:val="00D1542D"/>
    <w:rsid w:val="00D15649"/>
    <w:rsid w:val="00D1577A"/>
    <w:rsid w:val="00D159B5"/>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230"/>
    <w:rsid w:val="00D24784"/>
    <w:rsid w:val="00D248A2"/>
    <w:rsid w:val="00D248DB"/>
    <w:rsid w:val="00D24BAD"/>
    <w:rsid w:val="00D24BD6"/>
    <w:rsid w:val="00D24D0A"/>
    <w:rsid w:val="00D24EB2"/>
    <w:rsid w:val="00D24EFC"/>
    <w:rsid w:val="00D24FCB"/>
    <w:rsid w:val="00D25258"/>
    <w:rsid w:val="00D25343"/>
    <w:rsid w:val="00D257EB"/>
    <w:rsid w:val="00D25B49"/>
    <w:rsid w:val="00D25C74"/>
    <w:rsid w:val="00D26391"/>
    <w:rsid w:val="00D26472"/>
    <w:rsid w:val="00D264F3"/>
    <w:rsid w:val="00D26746"/>
    <w:rsid w:val="00D26752"/>
    <w:rsid w:val="00D26ABB"/>
    <w:rsid w:val="00D26AF0"/>
    <w:rsid w:val="00D26BBE"/>
    <w:rsid w:val="00D26CA0"/>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4B"/>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4B7"/>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0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7"/>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5F"/>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E2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4C"/>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A8"/>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9D7"/>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B5"/>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C3"/>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946"/>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60"/>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DA"/>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4E"/>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7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F0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5D"/>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40"/>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210"/>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85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44"/>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84E"/>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157"/>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35"/>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0CB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8C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3BC"/>
    <w:rsid w:val="00F5443E"/>
    <w:rsid w:val="00F54537"/>
    <w:rsid w:val="00F5466A"/>
    <w:rsid w:val="00F547FD"/>
    <w:rsid w:val="00F54983"/>
    <w:rsid w:val="00F54C61"/>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DD"/>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761"/>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8C0"/>
    <w:rsid w:val="00F95A22"/>
    <w:rsid w:val="00F95B46"/>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530"/>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65"/>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4B"/>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74"/>
    <w:rsid w:val="00FB2DA9"/>
    <w:rsid w:val="00FB2F46"/>
    <w:rsid w:val="00FB330B"/>
    <w:rsid w:val="00FB3649"/>
    <w:rsid w:val="00FB36A0"/>
    <w:rsid w:val="00FB3844"/>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374"/>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2B7"/>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C"/>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56"/>
    <w:rsid w:val="00FF5FA3"/>
    <w:rsid w:val="00FF5FF1"/>
    <w:rsid w:val="00FF6005"/>
    <w:rsid w:val="00FF613D"/>
    <w:rsid w:val="00FF6189"/>
    <w:rsid w:val="00FF677B"/>
    <w:rsid w:val="00FF6916"/>
    <w:rsid w:val="00FF6982"/>
    <w:rsid w:val="00FF6A2B"/>
    <w:rsid w:val="00FF6C1C"/>
    <w:rsid w:val="00FF6C35"/>
    <w:rsid w:val="00FF7060"/>
    <w:rsid w:val="00FF7280"/>
    <w:rsid w:val="00FF7636"/>
    <w:rsid w:val="00FF765F"/>
    <w:rsid w:val="00FF7989"/>
    <w:rsid w:val="00FF7D03"/>
    <w:rsid w:val="025C338B"/>
    <w:rsid w:val="03534195"/>
    <w:rsid w:val="03D15D59"/>
    <w:rsid w:val="09AF4686"/>
    <w:rsid w:val="0A4846DD"/>
    <w:rsid w:val="0B660C1A"/>
    <w:rsid w:val="0DB96E36"/>
    <w:rsid w:val="11082369"/>
    <w:rsid w:val="14667E97"/>
    <w:rsid w:val="154C3328"/>
    <w:rsid w:val="17F93E0B"/>
    <w:rsid w:val="1C455CA5"/>
    <w:rsid w:val="1D2C69D2"/>
    <w:rsid w:val="1DCA71DD"/>
    <w:rsid w:val="2223513D"/>
    <w:rsid w:val="239E00B4"/>
    <w:rsid w:val="251E74A4"/>
    <w:rsid w:val="26032AC1"/>
    <w:rsid w:val="262D09D6"/>
    <w:rsid w:val="275A4976"/>
    <w:rsid w:val="27843CE5"/>
    <w:rsid w:val="28AE443C"/>
    <w:rsid w:val="299B5324"/>
    <w:rsid w:val="2D671424"/>
    <w:rsid w:val="2DF26326"/>
    <w:rsid w:val="2EC61441"/>
    <w:rsid w:val="2FBB481A"/>
    <w:rsid w:val="30C71DA4"/>
    <w:rsid w:val="32754B62"/>
    <w:rsid w:val="32EB653A"/>
    <w:rsid w:val="344F7A26"/>
    <w:rsid w:val="34B35F35"/>
    <w:rsid w:val="35A552D7"/>
    <w:rsid w:val="3BCB6780"/>
    <w:rsid w:val="3FE31F8D"/>
    <w:rsid w:val="3FFBCEB2"/>
    <w:rsid w:val="42CD0A98"/>
    <w:rsid w:val="431A0C09"/>
    <w:rsid w:val="447E5F02"/>
    <w:rsid w:val="46BC27D8"/>
    <w:rsid w:val="480E2158"/>
    <w:rsid w:val="498A3964"/>
    <w:rsid w:val="4A957A97"/>
    <w:rsid w:val="4B65373A"/>
    <w:rsid w:val="4D00163A"/>
    <w:rsid w:val="4D6A770A"/>
    <w:rsid w:val="4E1B068A"/>
    <w:rsid w:val="4F0F5BE3"/>
    <w:rsid w:val="4F4625B8"/>
    <w:rsid w:val="51CA176E"/>
    <w:rsid w:val="52422029"/>
    <w:rsid w:val="52A57013"/>
    <w:rsid w:val="53270B77"/>
    <w:rsid w:val="545D78A2"/>
    <w:rsid w:val="54C44395"/>
    <w:rsid w:val="55040901"/>
    <w:rsid w:val="56DF05DE"/>
    <w:rsid w:val="578926C8"/>
    <w:rsid w:val="57FC6189"/>
    <w:rsid w:val="5A6255B2"/>
    <w:rsid w:val="5BF9D9C2"/>
    <w:rsid w:val="5E65685D"/>
    <w:rsid w:val="5F073306"/>
    <w:rsid w:val="5F5F73B9"/>
    <w:rsid w:val="627900DD"/>
    <w:rsid w:val="667353AA"/>
    <w:rsid w:val="6838144E"/>
    <w:rsid w:val="68AA7398"/>
    <w:rsid w:val="696E6382"/>
    <w:rsid w:val="6A8F5CAC"/>
    <w:rsid w:val="6C2E088C"/>
    <w:rsid w:val="6DAB5812"/>
    <w:rsid w:val="6E687AF9"/>
    <w:rsid w:val="6FDC257D"/>
    <w:rsid w:val="74234930"/>
    <w:rsid w:val="742C597A"/>
    <w:rsid w:val="751D7FE8"/>
    <w:rsid w:val="79A82937"/>
    <w:rsid w:val="7A5E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811D"/>
  <w15:docId w15:val="{6699EA5D-1374-4325-9C45-332B952B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Pr>
      <w:kern w:val="2"/>
      <w:sz w:val="21"/>
      <w:szCs w:val="24"/>
    </w:rPr>
  </w:style>
  <w:style w:type="paragraph" w:customStyle="1" w:styleId="36">
    <w:name w:val="修订3"/>
    <w:uiPriority w:val="99"/>
    <w:unhideWhenUsed/>
    <w:qFormat/>
    <w:rPr>
      <w:kern w:val="2"/>
      <w:sz w:val="21"/>
      <w:szCs w:val="24"/>
    </w:rPr>
  </w:style>
  <w:style w:type="paragraph" w:customStyle="1" w:styleId="41">
    <w:name w:val="修订4"/>
    <w:uiPriority w:val="99"/>
    <w:unhideWhenUsed/>
    <w:qFormat/>
    <w:rPr>
      <w:kern w:val="2"/>
      <w:sz w:val="21"/>
      <w:szCs w:val="24"/>
    </w:rPr>
  </w:style>
  <w:style w:type="paragraph" w:customStyle="1" w:styleId="51">
    <w:name w:val="修订5"/>
    <w:uiPriority w:val="99"/>
    <w:unhideWhenUsed/>
    <w:qFormat/>
    <w:rPr>
      <w:kern w:val="2"/>
      <w:sz w:val="21"/>
      <w:szCs w:val="24"/>
    </w:rPr>
  </w:style>
  <w:style w:type="paragraph" w:customStyle="1" w:styleId="61">
    <w:name w:val="修订6"/>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styleId="affff3">
    <w:name w:val="Revision"/>
    <w:hidden/>
    <w:uiPriority w:val="99"/>
    <w:unhideWhenUsed/>
    <w:rsid w:val="0063157F"/>
    <w:rPr>
      <w:kern w:val="2"/>
      <w:sz w:val="21"/>
      <w:szCs w:val="24"/>
    </w:rPr>
  </w:style>
  <w:style w:type="paragraph" w:styleId="affff4">
    <w:name w:val="Body Text First Indent"/>
    <w:basedOn w:val="af0"/>
    <w:link w:val="affff5"/>
    <w:qFormat/>
    <w:rsid w:val="003A3368"/>
    <w:pPr>
      <w:tabs>
        <w:tab w:val="clear" w:pos="567"/>
      </w:tabs>
      <w:spacing w:before="0" w:after="120" w:line="240" w:lineRule="auto"/>
      <w:ind w:firstLineChars="100" w:firstLine="420"/>
    </w:pPr>
    <w:rPr>
      <w:rFonts w:ascii="Times New Roman" w:hAnsi="Times New Roman"/>
      <w:sz w:val="21"/>
    </w:rPr>
  </w:style>
  <w:style w:type="character" w:customStyle="1" w:styleId="affff5">
    <w:name w:val="正文文本首行缩进 字符"/>
    <w:basedOn w:val="af1"/>
    <w:link w:val="affff4"/>
    <w:qFormat/>
    <w:rsid w:val="003A3368"/>
    <w:rPr>
      <w:rFonts w:ascii="宋体" w:hAnsi="宋体"/>
      <w:kern w:val="2"/>
      <w:sz w:val="21"/>
      <w:szCs w:val="24"/>
    </w:rPr>
  </w:style>
  <w:style w:type="paragraph" w:customStyle="1" w:styleId="110">
    <w:name w:val="修订11"/>
    <w:qFormat/>
    <w:rsid w:val="003A3368"/>
    <w:rPr>
      <w:kern w:val="2"/>
      <w:sz w:val="21"/>
      <w:szCs w:val="24"/>
    </w:rPr>
  </w:style>
  <w:style w:type="paragraph" w:customStyle="1" w:styleId="53">
    <w:name w:val="目录 53"/>
    <w:next w:val="a6"/>
    <w:qFormat/>
    <w:rsid w:val="003A3368"/>
    <w:pPr>
      <w:wordWrap w:val="0"/>
      <w:ind w:left="1275"/>
      <w:jc w:val="both"/>
    </w:pPr>
    <w:rPr>
      <w:sz w:val="21"/>
    </w:rPr>
  </w:style>
  <w:style w:type="paragraph" w:customStyle="1" w:styleId="210">
    <w:name w:val="修订21"/>
    <w:uiPriority w:val="99"/>
    <w:semiHidden/>
    <w:qFormat/>
    <w:rsid w:val="003A3368"/>
    <w:rPr>
      <w:kern w:val="2"/>
      <w:sz w:val="21"/>
      <w:szCs w:val="24"/>
    </w:rPr>
  </w:style>
  <w:style w:type="paragraph" w:customStyle="1" w:styleId="Style250">
    <w:name w:val="_Style 250"/>
    <w:uiPriority w:val="99"/>
    <w:unhideWhenUsed/>
    <w:qFormat/>
    <w:rsid w:val="003A33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6FF7-675A-4CA7-A553-00D965C2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12493</Words>
  <Characters>12743</Characters>
  <Application>Microsoft Office Word</Application>
  <DocSecurity>0</DocSecurity>
  <Lines>637</Lines>
  <Paragraphs>721</Paragraphs>
  <ScaleCrop>false</ScaleCrop>
  <Company>China</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陶凤仙</cp:lastModifiedBy>
  <cp:revision>6</cp:revision>
  <cp:lastPrinted>2024-01-22T22:25:00Z</cp:lastPrinted>
  <dcterms:created xsi:type="dcterms:W3CDTF">2025-01-03T09:36:00Z</dcterms:created>
  <dcterms:modified xsi:type="dcterms:W3CDTF">2026-02-28T02:38:00Z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F2412A2C61AFE1B6EFF67167ECE09351</vt:lpwstr>
  </property>
</Properties>
</file>